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Газета администрации Зубовского сельсовета</w:t>
      </w:r>
    </w:p>
    <w:p w:rsidR="00CE16E5" w:rsidRPr="00CE16E5" w:rsidRDefault="00CE16E5" w:rsidP="00CE16E5">
      <w:pPr>
        <w:spacing w:after="0"/>
        <w:jc w:val="center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Татарского района Новосибирской области</w:t>
      </w:r>
    </w:p>
    <w:p w:rsidR="00CE16E5" w:rsidRPr="00CE16E5" w:rsidRDefault="00CE16E5" w:rsidP="00CE16E5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 w:rsidRPr="00CE16E5">
        <w:rPr>
          <w:rFonts w:ascii="Times New Roman" w:eastAsia="Times New Roman" w:hAnsi="Times New Roman" w:cs="Times New Roman"/>
        </w:rPr>
        <w:t>основана</w:t>
      </w:r>
      <w:proofErr w:type="gramEnd"/>
      <w:r w:rsidRPr="00CE16E5">
        <w:rPr>
          <w:rFonts w:ascii="Times New Roman" w:eastAsia="Times New Roman" w:hAnsi="Times New Roman" w:cs="Times New Roman"/>
        </w:rPr>
        <w:t xml:space="preserve"> решением 25-ой сессии четвертого созыва от 28.12.2012г.</w:t>
      </w:r>
    </w:p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 xml:space="preserve"> Совета депутатов</w:t>
      </w:r>
    </w:p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Зубовского сельсовета</w:t>
      </w:r>
    </w:p>
    <w:p w:rsidR="00CE16E5" w:rsidRPr="00CE16E5" w:rsidRDefault="00CE16E5" w:rsidP="00CE16E5">
      <w:pPr>
        <w:rPr>
          <w:rFonts w:ascii="Calibri" w:eastAsia="Times New Roman" w:hAnsi="Calibri" w:cs="Times New Roman"/>
          <w:b/>
          <w:bCs/>
          <w:sz w:val="56"/>
          <w:szCs w:val="56"/>
          <w:u w:val="single"/>
        </w:rPr>
      </w:pPr>
    </w:p>
    <w:p w:rsidR="00CE16E5" w:rsidRPr="00CE16E5" w:rsidRDefault="00CE16E5" w:rsidP="00CE16E5">
      <w:pPr>
        <w:rPr>
          <w:rFonts w:ascii="Calibri" w:eastAsia="Times New Roman" w:hAnsi="Calibri" w:cs="Times New Roman"/>
          <w:b/>
          <w:bCs/>
          <w:sz w:val="56"/>
          <w:szCs w:val="56"/>
          <w:u w:val="single"/>
        </w:rPr>
      </w:pPr>
    </w:p>
    <w:p w:rsidR="00CE16E5" w:rsidRPr="00CE16E5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ЗУБОВСКИЙ ВЕСТНИК</w:t>
      </w:r>
    </w:p>
    <w:p w:rsidR="00CE16E5" w:rsidRPr="00CE16E5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№</w:t>
      </w:r>
      <w:r w:rsidR="009F09A9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30</w:t>
      </w:r>
    </w:p>
    <w:p w:rsidR="00CE16E5" w:rsidRPr="00CE16E5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от </w:t>
      </w:r>
      <w:r w:rsidR="009F09A9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23</w:t>
      </w: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.0</w:t>
      </w:r>
      <w:r w:rsidR="00F74BF2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6</w:t>
      </w: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.2022</w:t>
      </w:r>
      <w:r w:rsidR="0093184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г</w:t>
      </w:r>
    </w:p>
    <w:p w:rsidR="00CE16E5" w:rsidRDefault="00CE16E5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  <w:t>Читайте в выпуске:</w:t>
      </w:r>
    </w:p>
    <w:p w:rsidR="00F74BF2" w:rsidRDefault="00F74BF2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F74BF2" w:rsidRDefault="00F74BF2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9F09A9" w:rsidRPr="009F09A9" w:rsidRDefault="009F09A9" w:rsidP="009F09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9A9" w:rsidRPr="009F09A9" w:rsidRDefault="009F09A9" w:rsidP="009F09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Новосибирцам рекомендуют проверить налоговую задолженность</w:t>
      </w:r>
    </w:p>
    <w:p w:rsidR="00E43FA9" w:rsidRPr="009F09A9" w:rsidRDefault="00E43FA9" w:rsidP="009F09A9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</w:rPr>
      </w:pPr>
    </w:p>
    <w:p w:rsidR="00F74BF2" w:rsidRPr="00632206" w:rsidRDefault="00F74BF2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</w:rPr>
      </w:pPr>
    </w:p>
    <w:p w:rsidR="00CE16E5" w:rsidRDefault="00CE16E5" w:rsidP="00CE16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F74BF2" w:rsidRDefault="00F74BF2" w:rsidP="00CE16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F74BF2" w:rsidRDefault="00F74BF2" w:rsidP="00CE16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F74BF2" w:rsidRDefault="00F74BF2" w:rsidP="00CE16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F74BF2" w:rsidRDefault="00F74BF2" w:rsidP="00CE16E5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CE16E5" w:rsidRPr="00CE16E5" w:rsidRDefault="00CE16E5" w:rsidP="00CE16E5">
      <w:pPr>
        <w:keepNext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E16E5" w:rsidRPr="00CE16E5" w:rsidRDefault="00CE16E5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МО                                                                 Татарский район, </w:t>
      </w:r>
      <w:proofErr w:type="spellStart"/>
      <w:r w:rsidRPr="00CE16E5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CE16E5">
        <w:rPr>
          <w:rFonts w:ascii="Times New Roman" w:eastAsia="Times New Roman" w:hAnsi="Times New Roman" w:cs="Times New Roman"/>
          <w:sz w:val="20"/>
          <w:szCs w:val="20"/>
        </w:rPr>
        <w:t>.З</w:t>
      </w:r>
      <w:proofErr w:type="gramEnd"/>
      <w:r w:rsidRPr="00CE16E5">
        <w:rPr>
          <w:rFonts w:ascii="Times New Roman" w:eastAsia="Times New Roman" w:hAnsi="Times New Roman" w:cs="Times New Roman"/>
          <w:sz w:val="20"/>
          <w:szCs w:val="20"/>
        </w:rPr>
        <w:t>убовка</w:t>
      </w:r>
      <w:proofErr w:type="spellEnd"/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, ул. Ленина,5  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тираж 10экз.</w:t>
      </w: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Pr="009F09A9" w:rsidRDefault="009F09A9" w:rsidP="009F09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Новосибирцам рекомендуют проверить налоговую задолженность</w:t>
      </w:r>
    </w:p>
    <w:p w:rsidR="009F09A9" w:rsidRPr="009F09A9" w:rsidRDefault="009F09A9" w:rsidP="009F09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9A9" w:rsidRPr="009F09A9" w:rsidRDefault="009F09A9" w:rsidP="009F0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ФНС России по Новосибирской области рекомендует жителям региона проверить наличие задолженности по имущественным налогам и в случае необходимости оплатить ее. </w:t>
      </w:r>
    </w:p>
    <w:p w:rsidR="009F09A9" w:rsidRPr="009F09A9" w:rsidRDefault="009F09A9" w:rsidP="009F0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Имущественные налоги (транспортный, земельный и налог на имущество физических лиц) полностью остаются в бюджете области и направляются на решение задач регионального и местного уровня. Тем самым налогоплательщики непосредственно участвуют в развитии территории, где они живут, что особенно актуально при проведении сезонных работ по благоустройству населенных пунктов.</w:t>
      </w:r>
    </w:p>
    <w:p w:rsidR="009F09A9" w:rsidRPr="009F09A9" w:rsidRDefault="009F09A9" w:rsidP="009F0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задолженность можно онлайн одним из способов:</w:t>
      </w:r>
    </w:p>
    <w:p w:rsidR="009F09A9" w:rsidRPr="009F09A9" w:rsidRDefault="009F09A9" w:rsidP="009F0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Личном кабинете налогоплательщика для физических лиц на сайте Федеральной налоговой службы www.nalog.gov.ru; </w:t>
      </w:r>
    </w:p>
    <w:p w:rsidR="009F09A9" w:rsidRPr="009F09A9" w:rsidRDefault="009F09A9" w:rsidP="009F0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помощью приложения для мобильных устройств «Налоги ФЛ»;</w:t>
      </w:r>
    </w:p>
    <w:p w:rsidR="009F09A9" w:rsidRPr="009F09A9" w:rsidRDefault="009F09A9" w:rsidP="009F0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портале </w:t>
      </w:r>
      <w:proofErr w:type="spellStart"/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«Платежи» (или зайти с паролем портала </w:t>
      </w:r>
      <w:proofErr w:type="spellStart"/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личный кабинет налогоплательщика);</w:t>
      </w:r>
    </w:p>
    <w:p w:rsidR="009F09A9" w:rsidRPr="009F09A9" w:rsidRDefault="009F09A9" w:rsidP="009F0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открыто исполнительное производство по принудительному взысканию задолженности, информацию можно проверить на сайте Федеральной службы судебных приставов.</w:t>
      </w:r>
    </w:p>
    <w:p w:rsidR="009F09A9" w:rsidRPr="009F09A9" w:rsidRDefault="009F09A9" w:rsidP="009F0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своих долгах можно также узнать и при личном обращении в любую налоговую инспекцию или в любое отделение МФЦ (в центры и офисы «Мои документы»).</w:t>
      </w:r>
    </w:p>
    <w:p w:rsidR="009F09A9" w:rsidRPr="009F09A9" w:rsidRDefault="009F09A9" w:rsidP="009F0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задолженность можно через личный кабинет налогоплательщика, приложение «Налоги ФЛ», через сервис «Уплата налогов» на сайте ФНС России, на портале </w:t>
      </w:r>
      <w:proofErr w:type="spellStart"/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банке, в любом отделении Почты России (или на дому через почтальона). </w:t>
      </w:r>
    </w:p>
    <w:p w:rsidR="009F09A9" w:rsidRPr="009F09A9" w:rsidRDefault="009F09A9" w:rsidP="009F0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новосибирцам может быть предоставлена услуга оперативного информирования о налоговой задолженности с помощью СМС или электронной почты.</w:t>
      </w:r>
    </w:p>
    <w:p w:rsidR="009F09A9" w:rsidRPr="009F09A9" w:rsidRDefault="009F09A9" w:rsidP="009F0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 чтобы получать такую информацию, необходимо подать в налоговый орган согласие по установленной форме. Наиболее простой и удобный способ представления согласия – через Личный кабинет налогоплательщика для физических лиц. Для этого в разделе «Профиль» необходимо перейти по ссылке «Согласие на информирование о наличии недоимки и (или) задолженности по пеням, штрафам, процентам» и отметить способ получения информации. Согласие на получение указанной информации может быть предоставлено и в любой налоговый орган в письменном виде.</w:t>
      </w:r>
    </w:p>
    <w:p w:rsidR="009F09A9" w:rsidRPr="009F09A9" w:rsidRDefault="009F09A9" w:rsidP="009F0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вопросов налогоплательщики могут обращаться в налоговую службу по телефону Единого </w:t>
      </w:r>
      <w:proofErr w:type="gramStart"/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9F0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8-800-222-22-22 или с помощью сервиса «Обратиться в ФНС России» на сайте ведомства.</w:t>
      </w:r>
    </w:p>
    <w:p w:rsidR="009F09A9" w:rsidRPr="009F09A9" w:rsidRDefault="009F09A9" w:rsidP="009F09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F09A9" w:rsidRDefault="009F09A9" w:rsidP="009F09A9">
      <w:pPr>
        <w:pStyle w:val="Default"/>
      </w:pP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>
        <w:t xml:space="preserve"> </w:t>
      </w:r>
      <w:r w:rsidRPr="009F09A9">
        <w:rPr>
          <w:rFonts w:ascii="Times New Roman" w:hAnsi="Times New Roman" w:cs="Times New Roman"/>
          <w:b/>
          <w:bCs/>
        </w:rPr>
        <w:t xml:space="preserve">Заполнение Согласия на бумажном носителе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9. В поле "Представляется в налоговый орган (код)" указывается код налогового органа, в который представляется Согласие.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10. </w:t>
      </w:r>
      <w:proofErr w:type="gramStart"/>
      <w:r w:rsidRPr="009F09A9">
        <w:rPr>
          <w:rFonts w:ascii="Times New Roman" w:hAnsi="Times New Roman" w:cs="Times New Roman"/>
        </w:rPr>
        <w:t xml:space="preserve">В поле "(наименование организации (фамилия, имя, отчество физического лица)" указывается: </w:t>
      </w:r>
      <w:proofErr w:type="gramEnd"/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1) для организации - полное наименование организации, соответствующее наименованию, указанному в ее учредительном документе;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2) для физического лица - фамилия, имя, отчество &lt;1&gt; в соответствии с документом, удостоверяющим личность физического лица.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--------------------------------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&lt;1&gt; Отчество указывается при наличии.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11. В полях "ИНН" и "КПП" указываются: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proofErr w:type="gramStart"/>
      <w:r w:rsidRPr="009F09A9">
        <w:rPr>
          <w:rFonts w:ascii="Times New Roman" w:hAnsi="Times New Roman" w:cs="Times New Roman"/>
        </w:rPr>
        <w:t xml:space="preserve">1) российской организацией - идентификационный номер налогоплательщика (ИНН) и код причины постановки на учет (КПП) организации, присвоенные ей при постановке на учет в налоговом органе по месту ее нахождения, или по месту нахождения ее обособленного подразделения, или по месту учета в качестве крупнейшего налогоплательщика в соответствии с документом, подтверждающим постановку на учет организации в налоговом органе по соответствующему основанию. </w:t>
      </w:r>
      <w:proofErr w:type="gramEnd"/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Например, при указании десятизначного ИНН организации "5024002119" в поле "ИНН" из двенадцати ячеек показатель заполняется следующим образом: "5024002119--";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2) иностранной организацией - ИНН и КПП в соответствии с документом, подтверждающим постановку на учет организации в налоговом органе;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3) физическим лицом - ИНН (при наличии) в соответствии с документом, подтверждающим постановку на учет в налоговом органе (свидетельство о постановке на учет в налоговом органе, уведомление о постановке на учет в налоговом органе, сведения из Единого государственного реестра налогоплательщиков, полученные в установленном порядке, отметка в паспорте гражданина Российской Федерации). Физическое лицо, не являющееся индивидуальным предпринимателем, вправе не указывать ИНН в представляемом в налоговый орган Согласии при условии указания им в Согласии данных, предусмотренных пунктом 12 настоящего Порядка.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12. В поле "Сведения о документе, удостоверяющем личность физического лица" указываются следующие сведения о документе, удостоверяющем личность физического лица: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1) коды видов документов, удостоверяющих личность физического лица, указывается в соответствии с приложением N 1 к настоящему Порядку.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2) серия и номер.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3) дата выдачи.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13. В полях "Дата рождения" и "Место рождения" указывается информация о дате рождения и месте рождения физического лица из документа, удостоверяющего его личность.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14. При заполнении поля "даю согласие на информирование о наличии недоимки и (или) задолженности по пеням, штрафам, процентам посредством" указывается </w:t>
      </w:r>
      <w:proofErr w:type="gramStart"/>
      <w:r w:rsidRPr="009F09A9">
        <w:rPr>
          <w:rFonts w:ascii="Times New Roman" w:hAnsi="Times New Roman" w:cs="Times New Roman"/>
        </w:rPr>
        <w:t>соответствующая</w:t>
      </w:r>
      <w:proofErr w:type="gramEnd"/>
      <w:r w:rsidRPr="009F09A9">
        <w:rPr>
          <w:rFonts w:ascii="Times New Roman" w:hAnsi="Times New Roman" w:cs="Times New Roman"/>
        </w:rPr>
        <w:t xml:space="preserve"> </w:t>
      </w:r>
    </w:p>
    <w:p w:rsidR="009F09A9" w:rsidRPr="009F09A9" w:rsidRDefault="009F09A9" w:rsidP="009F09A9">
      <w:pPr>
        <w:pStyle w:val="Default"/>
        <w:pageBreakBefore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lastRenderedPageBreak/>
        <w:t xml:space="preserve">цифра: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"1" - да;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"2" - нет.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В случае указания цифры "1" - налогоплательщик дает Согласие на информирование о наличии недоимки и (или) задолженности по пеням, штрафам, процентам.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В случае указания цифры "2" налогоплательщик сообщает об отказе от информирования о наличии недоимки и (или) задолженности по пеням, штрафам, процентам.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15. В поле "СМС-сообщений по номеру телефона" указывается номер телефона налогоплательщика, по которому будет осуществляться информирование. Номер телефона должен представлять собой номер мобильной связи или стационарного телефона, поддерживающего прием СМС-сообщений. Номер телефона указывается в формате: код страны (указан по умолчанию "+7"), код города (до 5 знаков) или код мобильного оператора связи (до 3 знаков), номер телефона без пробелов, прочерков, скобок (например, "+79991234567").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16. В поле "электронной почты" указывается адрес электронной почты налогоплательщика, который состоит из двух частей, разделенных символом "@". </w:t>
      </w:r>
      <w:proofErr w:type="gramStart"/>
      <w:r w:rsidRPr="009F09A9">
        <w:rPr>
          <w:rFonts w:ascii="Times New Roman" w:hAnsi="Times New Roman" w:cs="Times New Roman"/>
        </w:rPr>
        <w:t xml:space="preserve">В левой части указывается имя почтового ящика (например, "info2020", в правой части указывается доменное имя сервера (например, "mail.ru" или "yandex.ru"), на котором располагается почтовый ящик. </w:t>
      </w:r>
      <w:proofErr w:type="gramEnd"/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17. В поле "Настоящее согласие составлено на 001 странице с приложением подтверждающих документов или их копий на" указывается количество листов приложений документов, подтверждающих полномочия представителя организации (физического лица) налогоплательщика, плательщика сбора, плательщика страховых взносов, налогового агента.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18. В разделе "Достоверность и полноту сведений, указанных в настоящем согласии, подтверждаю" указывается соответствующая цифра: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"1" - руководитель организации;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"2" - представитель налогоплательщика, плательщика сбора, плательщика страховых взносов, налогового агента;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"3" - физическое лицо.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В поле "фамилия, имя, отчество руководителя организации либо физического лица - представителя налогоплательщика (плательщика сбора, плательщика страховых взносов, налогового агента)" при подтверждении достоверности и полноты сведений в Согласии: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руководителем организации указываются построчно фамилия, имя, отчество &lt;1&gt; руководителя организации полностью в соответствии с документом, удостоверяющим личность;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физическим лицом - представителем налогоплательщика (плательщика сбора, плательщика страховых взносов, налогового агента) указываются построчно фамилия, имя, отчество &lt;1&gt; физического лица полностью в соответствии с документом, удостоверяющим личность.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В поле "Подпись" проставляется подпись руководителя организации, либо физического лица, либо представителя налогоплательщика (плательщика сбора, плательщика страховых взносов, налогового агента).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В поле "Дата" указывается дата подписания документа.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В поле "Наименование и реквизиты документа, подтверждающего полномочия </w:t>
      </w:r>
    </w:p>
    <w:p w:rsidR="009F09A9" w:rsidRPr="009F09A9" w:rsidRDefault="009F09A9" w:rsidP="009F09A9">
      <w:pPr>
        <w:pStyle w:val="Default"/>
        <w:pageBreakBefore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lastRenderedPageBreak/>
        <w:t xml:space="preserve">представителя" указываются наименование документа, подтверждающего полномочия представителя, номер документа (при наличии указывается знак "N" и номер документа, при отсутствии номера документа дата номера - "б/н") и выдачи документа. Между наименованием документа, номером и датой выдачи документа проставляются пробелы в виде одного незаполненного знакоместа (например, "доверенность N 1 31.12.2019", "доверенность б/н 31.12.2019").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19. В разделе "Заполняется работником налогового органа":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1) код представления Согласия заполняется в соответствии с приложением N 2 к настоящему Порядку;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2) в поле "с приложением подтверждающих документов или их копий на" указывается количество листов приложений документов, подтверждающих полномочия представителя налогоплательщика, плательщика сбора, плательщика страховых взносов, налогового агента;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3) в поле "Дата представления настоящего согласия" указывается дата представления Согласия руководителем организации, физическим лицом либо представителем налогоплательщика (плательщика сбора, плательщика страховых взносов, налогового агента) в налоговый орган на бумажном носителе лично или дата получения налоговым органом Согласия по почте;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4) в полях "Фамилия И.О." и "Подпись" проставляются фамилия, имя, отчество &lt;1&gt; и подпись работника налогового органа, принявшего Согласие.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Приложение N 1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к Порядку заполнения формы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согласия налогоплательщика,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плательщика сбора, плательщика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страховых взносов, налогового агента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на информирование о наличии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недоимки и (или) задолженности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</w:rPr>
        <w:t xml:space="preserve">по пеням, штрафам, процентам </w:t>
      </w:r>
    </w:p>
    <w:p w:rsidR="009F09A9" w:rsidRPr="009F09A9" w:rsidRDefault="009F09A9" w:rsidP="009F09A9">
      <w:pPr>
        <w:pStyle w:val="Default"/>
        <w:rPr>
          <w:rFonts w:ascii="Times New Roman" w:hAnsi="Times New Roman" w:cs="Times New Roman"/>
        </w:rPr>
      </w:pPr>
      <w:r w:rsidRPr="009F09A9">
        <w:rPr>
          <w:rFonts w:ascii="Times New Roman" w:hAnsi="Times New Roman" w:cs="Times New Roman"/>
          <w:b/>
          <w:bCs/>
        </w:rPr>
        <w:t xml:space="preserve">КОДЫ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3962"/>
      </w:tblGrid>
      <w:tr w:rsidR="009F09A9" w:rsidRPr="009F09A9">
        <w:trPr>
          <w:trHeight w:val="110"/>
        </w:trPr>
        <w:tc>
          <w:tcPr>
            <w:tcW w:w="3962" w:type="dxa"/>
          </w:tcPr>
          <w:p w:rsidR="009F09A9" w:rsidRPr="009F09A9" w:rsidRDefault="009F09A9">
            <w:pPr>
              <w:pStyle w:val="Default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  <w:b/>
                <w:bCs/>
              </w:rPr>
              <w:t xml:space="preserve">ВИДОВ ДОКУМЕНТОВ, УДОСТОВЕРЯЮЩИХ ЛИЧНОСТЬ ФИЗИЧЕСКОГО ЛИЦА </w:t>
            </w:r>
            <w:r w:rsidRPr="009F09A9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962" w:type="dxa"/>
          </w:tcPr>
          <w:p w:rsidR="009F09A9" w:rsidRPr="009F09A9" w:rsidRDefault="009F09A9">
            <w:pPr>
              <w:pStyle w:val="Default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</w:rPr>
              <w:t xml:space="preserve">Наименование документа </w:t>
            </w:r>
          </w:p>
        </w:tc>
      </w:tr>
      <w:tr w:rsidR="009F09A9" w:rsidRPr="009F09A9">
        <w:trPr>
          <w:trHeight w:val="110"/>
        </w:trPr>
        <w:tc>
          <w:tcPr>
            <w:tcW w:w="3962" w:type="dxa"/>
          </w:tcPr>
          <w:p w:rsidR="009F09A9" w:rsidRPr="009F09A9" w:rsidRDefault="009F09A9">
            <w:pPr>
              <w:pStyle w:val="Default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3962" w:type="dxa"/>
          </w:tcPr>
          <w:p w:rsidR="009F09A9" w:rsidRPr="009F09A9" w:rsidRDefault="009F09A9">
            <w:pPr>
              <w:pStyle w:val="Default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</w:rPr>
              <w:t xml:space="preserve">Паспорт гражданина Российской Федерации </w:t>
            </w:r>
          </w:p>
        </w:tc>
      </w:tr>
      <w:tr w:rsidR="009F09A9" w:rsidRPr="009F09A9">
        <w:trPr>
          <w:trHeight w:val="110"/>
        </w:trPr>
        <w:tc>
          <w:tcPr>
            <w:tcW w:w="3962" w:type="dxa"/>
          </w:tcPr>
          <w:p w:rsidR="009F09A9" w:rsidRPr="009F09A9" w:rsidRDefault="009F09A9">
            <w:pPr>
              <w:pStyle w:val="Default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</w:rPr>
              <w:t xml:space="preserve">03 </w:t>
            </w:r>
          </w:p>
        </w:tc>
        <w:tc>
          <w:tcPr>
            <w:tcW w:w="3962" w:type="dxa"/>
          </w:tcPr>
          <w:p w:rsidR="009F09A9" w:rsidRPr="009F09A9" w:rsidRDefault="009F09A9">
            <w:pPr>
              <w:pStyle w:val="Default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</w:rPr>
              <w:t xml:space="preserve">Свидетельство о рождении </w:t>
            </w:r>
          </w:p>
        </w:tc>
      </w:tr>
      <w:tr w:rsidR="009F09A9" w:rsidRPr="009F09A9">
        <w:trPr>
          <w:trHeight w:val="110"/>
        </w:trPr>
        <w:tc>
          <w:tcPr>
            <w:tcW w:w="3962" w:type="dxa"/>
          </w:tcPr>
          <w:p w:rsidR="009F09A9" w:rsidRPr="009F09A9" w:rsidRDefault="009F09A9">
            <w:pPr>
              <w:pStyle w:val="Default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</w:rPr>
              <w:t xml:space="preserve">07 </w:t>
            </w:r>
          </w:p>
        </w:tc>
        <w:tc>
          <w:tcPr>
            <w:tcW w:w="3962" w:type="dxa"/>
          </w:tcPr>
          <w:p w:rsidR="009F09A9" w:rsidRPr="009F09A9" w:rsidRDefault="009F09A9">
            <w:pPr>
              <w:pStyle w:val="Default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</w:rPr>
              <w:t xml:space="preserve">Военный билет </w:t>
            </w:r>
          </w:p>
        </w:tc>
      </w:tr>
      <w:tr w:rsidR="009F09A9" w:rsidRPr="009F09A9">
        <w:trPr>
          <w:trHeight w:val="110"/>
        </w:trPr>
        <w:tc>
          <w:tcPr>
            <w:tcW w:w="3962" w:type="dxa"/>
          </w:tcPr>
          <w:p w:rsidR="009F09A9" w:rsidRPr="009F09A9" w:rsidRDefault="009F09A9">
            <w:pPr>
              <w:pStyle w:val="Default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</w:rPr>
              <w:t xml:space="preserve">08 </w:t>
            </w:r>
          </w:p>
        </w:tc>
        <w:tc>
          <w:tcPr>
            <w:tcW w:w="3962" w:type="dxa"/>
          </w:tcPr>
          <w:p w:rsidR="009F09A9" w:rsidRPr="009F09A9" w:rsidRDefault="009F09A9">
            <w:pPr>
              <w:pStyle w:val="Default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</w:rPr>
              <w:t xml:space="preserve">Временное удостоверение, выданное взамен военного билета </w:t>
            </w:r>
          </w:p>
        </w:tc>
      </w:tr>
      <w:tr w:rsidR="009F09A9" w:rsidRPr="009F09A9">
        <w:trPr>
          <w:trHeight w:val="110"/>
        </w:trPr>
        <w:tc>
          <w:tcPr>
            <w:tcW w:w="3962" w:type="dxa"/>
          </w:tcPr>
          <w:p w:rsidR="009F09A9" w:rsidRPr="009F09A9" w:rsidRDefault="009F09A9">
            <w:pPr>
              <w:pStyle w:val="Default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962" w:type="dxa"/>
          </w:tcPr>
          <w:p w:rsidR="009F09A9" w:rsidRPr="009F09A9" w:rsidRDefault="009F09A9">
            <w:pPr>
              <w:pStyle w:val="Default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</w:rPr>
              <w:t xml:space="preserve">Паспорт иностранного гражданина </w:t>
            </w:r>
          </w:p>
        </w:tc>
      </w:tr>
      <w:tr w:rsidR="009F09A9" w:rsidRPr="009F09A9">
        <w:trPr>
          <w:trHeight w:val="244"/>
        </w:trPr>
        <w:tc>
          <w:tcPr>
            <w:tcW w:w="3962" w:type="dxa"/>
          </w:tcPr>
          <w:p w:rsidR="009F09A9" w:rsidRPr="009F09A9" w:rsidRDefault="009F09A9">
            <w:pPr>
              <w:pStyle w:val="Default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962" w:type="dxa"/>
          </w:tcPr>
          <w:p w:rsidR="009F09A9" w:rsidRPr="009F09A9" w:rsidRDefault="009F09A9">
            <w:pPr>
              <w:pStyle w:val="Default"/>
              <w:rPr>
                <w:rFonts w:ascii="Times New Roman" w:hAnsi="Times New Roman" w:cs="Times New Roman"/>
              </w:rPr>
            </w:pPr>
            <w:r w:rsidRPr="009F09A9">
              <w:rPr>
                <w:rFonts w:ascii="Times New Roman" w:hAnsi="Times New Roman" w:cs="Times New Roman"/>
              </w:rPr>
              <w:t xml:space="preserve">Свидетельство о рассмотрении ходатайства о признании лица беженцем на территории Российской Федерации по существу </w:t>
            </w:r>
          </w:p>
        </w:tc>
      </w:tr>
    </w:tbl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72DA" w:rsidRDefault="00A35643" w:rsidP="00CE16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55763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2DA" w:rsidRDefault="004672DA" w:rsidP="004672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09A9" w:rsidRDefault="004672DA" w:rsidP="004672DA">
      <w:pPr>
        <w:tabs>
          <w:tab w:val="left" w:pos="136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672DA" w:rsidRDefault="004672DA" w:rsidP="004672DA">
      <w:pPr>
        <w:tabs>
          <w:tab w:val="left" w:pos="136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4672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72D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Памятка по представлению согласий об </w:t>
      </w:r>
      <w:proofErr w:type="gramStart"/>
      <w:r w:rsidRPr="004672D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информировании</w:t>
      </w:r>
      <w:proofErr w:type="gramEnd"/>
      <w:r w:rsidRPr="004672DA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о долге </w:t>
      </w: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Сегодня налоговая служба готова ежеквартально напоминать налогоплательщикам о наличии у них долга (п. 7 ст. 31 НК РФ) альтернативными способами: смс, </w:t>
      </w:r>
      <w:proofErr w:type="spellStart"/>
      <w:r w:rsidRPr="004672DA">
        <w:rPr>
          <w:rFonts w:ascii="Times New Roman" w:hAnsi="Times New Roman" w:cs="Times New Roman"/>
          <w:color w:val="000000"/>
          <w:sz w:val="26"/>
          <w:szCs w:val="26"/>
        </w:rPr>
        <w:t>push</w:t>
      </w:r>
      <w:proofErr w:type="spellEnd"/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-уведомления, электронная почта. Для получения такой информации необходимо представить в налоговый орган согласие, оформленное по установленной форме. Согласие может быть оформлено на бумажном носителе либо подано посредством </w:t>
      </w:r>
      <w:proofErr w:type="gramStart"/>
      <w:r w:rsidRPr="004672DA">
        <w:rPr>
          <w:rFonts w:ascii="Times New Roman" w:hAnsi="Times New Roman" w:cs="Times New Roman"/>
          <w:color w:val="000000"/>
          <w:sz w:val="26"/>
          <w:szCs w:val="26"/>
        </w:rPr>
        <w:t>Интернет-сервиса</w:t>
      </w:r>
      <w:proofErr w:type="gramEnd"/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 ФНС России «Личный кабинет налогоплательщика для физических лиц» или мобильного приложения «Налоги ФЛ»</w:t>
      </w:r>
      <w:r w:rsidRPr="00467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72D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1. Информация для налогоплательщиков, подключенных к ЛК ФЛ. </w:t>
      </w: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Пользователю доступен ЛК на сайте ФНС России </w:t>
      </w:r>
      <w:r w:rsidRPr="00467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ссылке https://lkfl2.nalog.ru/lkfl/login</w:t>
      </w: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, а также посредством использования </w:t>
      </w:r>
      <w:r w:rsidRPr="00467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приложения «Налоги ФЛ». </w:t>
      </w: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После входа в ЛК рекомендуется ознакомиться с возможностями сервиса в разделе «Профиль» (открывается нажатием на ФИО пользователя), при необходимости дополнить персональные данные. </w:t>
      </w: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672DA">
        <w:rPr>
          <w:rFonts w:ascii="Times New Roman" w:hAnsi="Times New Roman" w:cs="Times New Roman"/>
          <w:color w:val="000000"/>
          <w:sz w:val="26"/>
          <w:szCs w:val="26"/>
        </w:rPr>
        <w:t>Для получения уведомлений о событиях в ЛК по электронной почте необходимо в разделе</w:t>
      </w:r>
      <w:proofErr w:type="gramEnd"/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 «Профиль» проверить корректность указания адреса электронной почты и установить «галочку» в соответствующей строке: </w:t>
      </w: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Кроме того, в указанном </w:t>
      </w:r>
      <w:r w:rsidRPr="00467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разделе рекомендуется подать согласие </w:t>
      </w: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Pr="00467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информирование по СМС и (или) электронной почте </w:t>
      </w: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о наличии недоимки и (или) задолженности. </w:t>
      </w: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Управление обращает внимание, что до выявления налоговым органом недоимки по имущественным налогам, то есть </w:t>
      </w:r>
      <w:r w:rsidRPr="00467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до наступления срока уплаты, </w:t>
      </w: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в ЛК пользователя отображается информация об исчисленных налоговым органом суммах налога, что позволяет своевременно исполнить обязанность по уплате и избежать уплаты пени за нарушение срока уплаты. В ЛК также отображаются сведения о полученных налогоплательщиком доходах (например, от работодателя, ФСС РФ, банков). </w:t>
      </w: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При использовании мобильного приложения «Налоги ФЛ» аналогичные действия возможно провести в разделе «Обращения», «Обращения по жизненным ситуациям», «Прочие ситуации», «Согласие (отказ) на информирование о наличии недоимки и (или) задолженности: </w:t>
      </w:r>
    </w:p>
    <w:p w:rsidR="004672DA" w:rsidRPr="004672DA" w:rsidRDefault="004672DA" w:rsidP="004672D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72D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Дополнительно Управление сообщает, что для направления указанного согласия, а также, например, деклараций по форме 3-НФДЛ посредством сервиса, </w:t>
      </w:r>
      <w:r w:rsidRPr="00467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необходимо получить электронную подпись</w:t>
      </w: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В мобильном приложении «Налоги ФЛ» информация об электронной подписи также доступно в разделе «Обращения», «Обращения по жизненным ситуациям», «Персональные данные», а также в разделе «Меню», «Информация». </w:t>
      </w:r>
      <w:r w:rsidRPr="00467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Процесс формирования электронной подписи занимает до 20-30 минут. </w:t>
      </w: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72DA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2. Информация для налогоплательщиков, не подключенных к ЛК ФЛ. </w:t>
      </w: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Согласие может быть представлено на бумажном носителе форма и порядок заполнения указаны в Приложении. </w:t>
      </w: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Вместе с тем, Управление сообщает, что наиболее современным, удобным и перспективным способом взаимодействия налогоплательщиков - физических лиц с налоговыми органами и уплаты ими налогов является </w:t>
      </w:r>
      <w:r w:rsidRPr="00467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Интернет-сервис ФНС России «Личный кабинет налогоплательщика для физических лиц» (далее – ЛК ФЛ). </w:t>
      </w: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102 НК РФ сведения, содержащиеся в ЛК ФЛ, составляют налоговую тайну, поэтому для получения доступа к ЛК ФЛ требуется подтвердить личность налогоплательщика. Для подключения к ЛК ФЛ Вы можете обратиться </w:t>
      </w:r>
      <w:r w:rsidRPr="00467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 документом, удостоверяющим личность, в любую инспекцию ФНС </w:t>
      </w:r>
    </w:p>
    <w:p w:rsidR="004672DA" w:rsidRPr="004672DA" w:rsidRDefault="004672DA" w:rsidP="004672D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672DA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России </w:t>
      </w:r>
      <w:r w:rsidRPr="004672DA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467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 исключением специализированных</w:t>
      </w: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) и получить Регистрационную карту, содержащую логин и пароль для входа в ЛК ФЛ. </w:t>
      </w:r>
      <w:proofErr w:type="gramEnd"/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Действующим законодательством допускается выдача Регистрационной карты законному (уполномоченному) представителю налогоплательщика, при этом полномочия представителя должны быть документально подтверждены в соответствии со статьями 27 и 29 Кодекса. </w:t>
      </w:r>
    </w:p>
    <w:p w:rsidR="004672DA" w:rsidRPr="004672DA" w:rsidRDefault="004672DA" w:rsidP="004672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Если Вы являетесь пользователем Единого портала государственных и муниципальных услуг </w:t>
      </w:r>
      <w:r w:rsidRPr="00467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www.gosuslugi.ru </w:t>
      </w: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(далее – ЕПГУ), то можете получить доступ к ЛК ФЛ </w:t>
      </w:r>
      <w:r w:rsidRPr="00467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без посещения инспекции </w:t>
      </w:r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ФНС России по реквизитам учетной записи на ЕПГУ, </w:t>
      </w:r>
      <w:r w:rsidRPr="004672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но только при условии, если такая учетная запись подтверждена </w:t>
      </w:r>
      <w:r w:rsidRPr="004672DA">
        <w:rPr>
          <w:rFonts w:ascii="Times New Roman" w:hAnsi="Times New Roman" w:cs="Times New Roman"/>
          <w:color w:val="000000"/>
          <w:sz w:val="26"/>
          <w:szCs w:val="26"/>
        </w:rPr>
        <w:t>при личном обращении в одно из мест присутствия операторов Единой системы идентификации и аутентификации (Почта России, многофункциональный центр</w:t>
      </w:r>
      <w:proofErr w:type="gramEnd"/>
      <w:r w:rsidRPr="004672DA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государственных и муниципальных услуг и другие уполномоченные организации). </w:t>
      </w:r>
    </w:p>
    <w:p w:rsidR="00B93F65" w:rsidRDefault="004672DA" w:rsidP="004672DA">
      <w:pPr>
        <w:tabs>
          <w:tab w:val="left" w:pos="136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672DA">
        <w:rPr>
          <w:rFonts w:ascii="Times New Roman" w:hAnsi="Times New Roman" w:cs="Times New Roman"/>
          <w:color w:val="000000"/>
          <w:sz w:val="26"/>
          <w:szCs w:val="26"/>
        </w:rPr>
        <w:t>Получить доступ к ЛК ФЛ можно также с помощью квалифицированной электронной подписи.</w:t>
      </w:r>
    </w:p>
    <w:p w:rsidR="00B93F65" w:rsidRPr="00B93F65" w:rsidRDefault="00B93F65" w:rsidP="00B93F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Pr="00B93F65" w:rsidRDefault="00B93F65" w:rsidP="00B93F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Pr="00B93F65" w:rsidRDefault="00B93F65" w:rsidP="00B93F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Pr="00B93F65" w:rsidRDefault="00B93F65" w:rsidP="00B93F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Pr="00B93F65" w:rsidRDefault="00B93F65" w:rsidP="00B93F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Pr="00B93F65" w:rsidRDefault="00B93F65" w:rsidP="00B93F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Pr="00B93F65" w:rsidRDefault="00B93F65" w:rsidP="00B93F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Pr="00B93F65" w:rsidRDefault="00B93F65" w:rsidP="00B93F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Pr="00B93F65" w:rsidRDefault="00B93F65" w:rsidP="00B93F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Pr="00B93F65" w:rsidRDefault="00B93F65" w:rsidP="00B93F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Pr="00B93F65" w:rsidRDefault="00B93F65" w:rsidP="00B93F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Pr="00B93F65" w:rsidRDefault="00B93F65" w:rsidP="00B93F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Default="00B93F65" w:rsidP="00B93F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72DA" w:rsidRDefault="00B93F65" w:rsidP="00B93F65">
      <w:pPr>
        <w:tabs>
          <w:tab w:val="left" w:pos="63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93F65" w:rsidRDefault="00B93F65" w:rsidP="00B93F65">
      <w:pPr>
        <w:tabs>
          <w:tab w:val="left" w:pos="63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Default="00B93F65" w:rsidP="00B93F65">
      <w:pPr>
        <w:tabs>
          <w:tab w:val="left" w:pos="63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Default="00B93F65" w:rsidP="00B93F65">
      <w:pPr>
        <w:tabs>
          <w:tab w:val="left" w:pos="63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Default="00B93F65" w:rsidP="00B93F65">
      <w:pPr>
        <w:tabs>
          <w:tab w:val="left" w:pos="63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93F65" w:rsidRDefault="00B93F65" w:rsidP="00B93F65">
      <w:pPr>
        <w:tabs>
          <w:tab w:val="left" w:pos="63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20A0F" w:rsidRDefault="00120A0F" w:rsidP="00120A0F">
      <w:pPr>
        <w:pStyle w:val="af8"/>
        <w:spacing w:line="228" w:lineRule="auto"/>
      </w:pPr>
      <w:r>
        <w:rPr>
          <w:color w:val="C00000"/>
          <w:w w:val="80"/>
        </w:rPr>
        <w:t>Информацию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о</w:t>
      </w:r>
      <w:r>
        <w:rPr>
          <w:color w:val="C00000"/>
          <w:spacing w:val="19"/>
          <w:w w:val="80"/>
        </w:rPr>
        <w:t xml:space="preserve"> </w:t>
      </w:r>
      <w:r>
        <w:rPr>
          <w:color w:val="C00000"/>
          <w:w w:val="80"/>
        </w:rPr>
        <w:t>налоговой</w:t>
      </w:r>
      <w:r>
        <w:rPr>
          <w:color w:val="C00000"/>
          <w:spacing w:val="1"/>
          <w:w w:val="80"/>
        </w:rPr>
        <w:t xml:space="preserve"> </w:t>
      </w:r>
      <w:r>
        <w:rPr>
          <w:color w:val="C00000"/>
          <w:w w:val="80"/>
        </w:rPr>
        <w:t>задолженности</w:t>
      </w:r>
      <w:r>
        <w:rPr>
          <w:color w:val="C00000"/>
          <w:spacing w:val="102"/>
          <w:w w:val="80"/>
        </w:rPr>
        <w:t xml:space="preserve"> </w:t>
      </w:r>
      <w:r>
        <w:rPr>
          <w:color w:val="C00000"/>
          <w:w w:val="80"/>
        </w:rPr>
        <w:t>можно</w:t>
      </w:r>
      <w:r>
        <w:rPr>
          <w:color w:val="C00000"/>
          <w:spacing w:val="105"/>
          <w:w w:val="80"/>
        </w:rPr>
        <w:t xml:space="preserve"> </w:t>
      </w:r>
      <w:r>
        <w:rPr>
          <w:color w:val="C00000"/>
          <w:w w:val="80"/>
        </w:rPr>
        <w:t>получать</w:t>
      </w:r>
      <w:r>
        <w:rPr>
          <w:color w:val="C00000"/>
          <w:spacing w:val="-157"/>
          <w:w w:val="80"/>
        </w:rPr>
        <w:t xml:space="preserve"> </w:t>
      </w:r>
      <w:r>
        <w:rPr>
          <w:color w:val="C00000"/>
          <w:w w:val="80"/>
        </w:rPr>
        <w:t>по</w:t>
      </w:r>
      <w:r>
        <w:rPr>
          <w:color w:val="C00000"/>
          <w:spacing w:val="36"/>
          <w:w w:val="80"/>
        </w:rPr>
        <w:t xml:space="preserve"> </w:t>
      </w:r>
      <w:r>
        <w:rPr>
          <w:color w:val="C00000"/>
          <w:w w:val="80"/>
        </w:rPr>
        <w:t>СМС</w:t>
      </w:r>
      <w:r>
        <w:rPr>
          <w:color w:val="C00000"/>
          <w:spacing w:val="37"/>
          <w:w w:val="80"/>
        </w:rPr>
        <w:t xml:space="preserve"> </w:t>
      </w:r>
      <w:r>
        <w:rPr>
          <w:color w:val="C00000"/>
          <w:w w:val="80"/>
        </w:rPr>
        <w:t>или</w:t>
      </w:r>
      <w:r>
        <w:rPr>
          <w:color w:val="C00000"/>
          <w:spacing w:val="37"/>
          <w:w w:val="80"/>
        </w:rPr>
        <w:t xml:space="preserve"> </w:t>
      </w:r>
      <w:r>
        <w:rPr>
          <w:color w:val="C00000"/>
          <w:w w:val="80"/>
        </w:rPr>
        <w:t>электронной</w:t>
      </w:r>
      <w:r>
        <w:rPr>
          <w:color w:val="C00000"/>
          <w:spacing w:val="36"/>
          <w:w w:val="80"/>
        </w:rPr>
        <w:t xml:space="preserve"> </w:t>
      </w:r>
      <w:r>
        <w:rPr>
          <w:color w:val="C00000"/>
          <w:w w:val="80"/>
        </w:rPr>
        <w:t>почте</w:t>
      </w:r>
    </w:p>
    <w:p w:rsidR="00120A0F" w:rsidRDefault="00120A0F" w:rsidP="00120A0F">
      <w:pPr>
        <w:pStyle w:val="a6"/>
        <w:rPr>
          <w:rFonts w:ascii="Arial"/>
          <w:b/>
          <w:sz w:val="20"/>
        </w:rPr>
      </w:pPr>
    </w:p>
    <w:p w:rsidR="00120A0F" w:rsidRDefault="00120A0F" w:rsidP="00120A0F">
      <w:pPr>
        <w:pStyle w:val="a6"/>
        <w:rPr>
          <w:rFonts w:ascii="Arial"/>
          <w:b/>
          <w:sz w:val="20"/>
        </w:rPr>
      </w:pPr>
    </w:p>
    <w:p w:rsidR="00120A0F" w:rsidRDefault="00120A0F" w:rsidP="00120A0F">
      <w:pPr>
        <w:pStyle w:val="a6"/>
        <w:rPr>
          <w:rFonts w:ascii="Arial"/>
          <w:b/>
          <w:sz w:val="20"/>
        </w:rPr>
      </w:pPr>
    </w:p>
    <w:p w:rsidR="00120A0F" w:rsidRDefault="00120A0F" w:rsidP="00120A0F">
      <w:pPr>
        <w:pStyle w:val="a6"/>
        <w:rPr>
          <w:rFonts w:ascii="Arial"/>
          <w:b/>
          <w:sz w:val="20"/>
        </w:rPr>
      </w:pPr>
    </w:p>
    <w:p w:rsidR="00120A0F" w:rsidRDefault="00120A0F" w:rsidP="00120A0F">
      <w:pPr>
        <w:spacing w:before="253" w:line="151" w:lineRule="auto"/>
        <w:ind w:left="115" w:right="263" w:firstLine="283"/>
        <w:jc w:val="both"/>
        <w:rPr>
          <w:sz w:val="34"/>
        </w:rPr>
      </w:pPr>
      <w:r>
        <w:rPr>
          <w:color w:val="006FC0"/>
          <w:spacing w:val="-4"/>
          <w:w w:val="95"/>
          <w:sz w:val="34"/>
        </w:rPr>
        <w:t>Физические</w:t>
      </w:r>
      <w:r>
        <w:rPr>
          <w:color w:val="006FC0"/>
          <w:spacing w:val="-3"/>
          <w:w w:val="95"/>
          <w:sz w:val="34"/>
        </w:rPr>
        <w:t xml:space="preserve"> </w:t>
      </w:r>
      <w:r>
        <w:rPr>
          <w:color w:val="006FC0"/>
          <w:spacing w:val="-4"/>
          <w:w w:val="95"/>
          <w:sz w:val="34"/>
        </w:rPr>
        <w:t>лица</w:t>
      </w:r>
      <w:r>
        <w:rPr>
          <w:color w:val="006FC0"/>
          <w:spacing w:val="-3"/>
          <w:w w:val="95"/>
          <w:sz w:val="34"/>
        </w:rPr>
        <w:t xml:space="preserve"> </w:t>
      </w:r>
      <w:r>
        <w:rPr>
          <w:color w:val="006FC0"/>
          <w:spacing w:val="-4"/>
          <w:w w:val="95"/>
          <w:sz w:val="34"/>
        </w:rPr>
        <w:t>могут</w:t>
      </w:r>
      <w:r>
        <w:rPr>
          <w:color w:val="006FC0"/>
          <w:spacing w:val="-3"/>
          <w:w w:val="95"/>
          <w:sz w:val="34"/>
        </w:rPr>
        <w:t xml:space="preserve"> </w:t>
      </w:r>
      <w:r>
        <w:rPr>
          <w:color w:val="006FC0"/>
          <w:spacing w:val="-4"/>
          <w:w w:val="95"/>
          <w:sz w:val="34"/>
        </w:rPr>
        <w:t>получать</w:t>
      </w:r>
      <w:r>
        <w:rPr>
          <w:color w:val="006FC0"/>
          <w:spacing w:val="-3"/>
          <w:w w:val="95"/>
          <w:sz w:val="34"/>
        </w:rPr>
        <w:t xml:space="preserve"> </w:t>
      </w:r>
      <w:r>
        <w:rPr>
          <w:color w:val="006FC0"/>
          <w:spacing w:val="-4"/>
          <w:w w:val="95"/>
          <w:sz w:val="34"/>
        </w:rPr>
        <w:t>от</w:t>
      </w:r>
      <w:r>
        <w:rPr>
          <w:color w:val="006FC0"/>
          <w:spacing w:val="-3"/>
          <w:w w:val="95"/>
          <w:sz w:val="34"/>
        </w:rPr>
        <w:t xml:space="preserve"> </w:t>
      </w:r>
      <w:r>
        <w:rPr>
          <w:color w:val="006FC0"/>
          <w:spacing w:val="-4"/>
          <w:w w:val="95"/>
          <w:sz w:val="34"/>
        </w:rPr>
        <w:t>налоговых</w:t>
      </w:r>
      <w:r>
        <w:rPr>
          <w:color w:val="006FC0"/>
          <w:spacing w:val="-3"/>
          <w:w w:val="95"/>
          <w:sz w:val="34"/>
        </w:rPr>
        <w:t xml:space="preserve"> </w:t>
      </w:r>
      <w:r>
        <w:rPr>
          <w:color w:val="006FC0"/>
          <w:spacing w:val="-4"/>
          <w:w w:val="95"/>
          <w:sz w:val="34"/>
        </w:rPr>
        <w:t>органов</w:t>
      </w:r>
      <w:r>
        <w:rPr>
          <w:color w:val="006FC0"/>
          <w:spacing w:val="-3"/>
          <w:w w:val="95"/>
          <w:sz w:val="34"/>
        </w:rPr>
        <w:t xml:space="preserve"> </w:t>
      </w:r>
      <w:r>
        <w:rPr>
          <w:color w:val="006FC0"/>
          <w:spacing w:val="-4"/>
          <w:w w:val="95"/>
          <w:sz w:val="34"/>
        </w:rPr>
        <w:t>сообщения</w:t>
      </w:r>
      <w:r>
        <w:rPr>
          <w:color w:val="006FC0"/>
          <w:spacing w:val="-3"/>
          <w:w w:val="95"/>
          <w:sz w:val="34"/>
        </w:rPr>
        <w:t xml:space="preserve"> о</w:t>
      </w:r>
      <w:r>
        <w:rPr>
          <w:color w:val="006FC0"/>
          <w:spacing w:val="-86"/>
          <w:w w:val="95"/>
          <w:sz w:val="34"/>
        </w:rPr>
        <w:t xml:space="preserve"> </w:t>
      </w:r>
      <w:r>
        <w:rPr>
          <w:color w:val="006FC0"/>
          <w:w w:val="90"/>
          <w:sz w:val="34"/>
        </w:rPr>
        <w:t>задолженности по СМС или электронной почте. Для этого следует направить</w:t>
      </w:r>
      <w:r>
        <w:rPr>
          <w:color w:val="006FC0"/>
          <w:spacing w:val="1"/>
          <w:w w:val="90"/>
          <w:sz w:val="34"/>
        </w:rPr>
        <w:t xml:space="preserve"> </w:t>
      </w:r>
      <w:r>
        <w:rPr>
          <w:color w:val="006FC0"/>
          <w:w w:val="85"/>
          <w:sz w:val="34"/>
        </w:rPr>
        <w:t>через</w:t>
      </w:r>
      <w:r>
        <w:rPr>
          <w:color w:val="006FC0"/>
          <w:spacing w:val="1"/>
          <w:w w:val="85"/>
          <w:sz w:val="34"/>
        </w:rPr>
        <w:t xml:space="preserve"> </w:t>
      </w:r>
      <w:r>
        <w:rPr>
          <w:rFonts w:ascii="Arial" w:hAnsi="Arial"/>
          <w:b/>
          <w:color w:val="006FC0"/>
          <w:w w:val="85"/>
          <w:sz w:val="34"/>
        </w:rPr>
        <w:t>Личный</w:t>
      </w:r>
      <w:r>
        <w:rPr>
          <w:rFonts w:ascii="Arial" w:hAnsi="Arial"/>
          <w:b/>
          <w:color w:val="006FC0"/>
          <w:spacing w:val="1"/>
          <w:w w:val="85"/>
          <w:sz w:val="34"/>
        </w:rPr>
        <w:t xml:space="preserve"> </w:t>
      </w:r>
      <w:r>
        <w:rPr>
          <w:rFonts w:ascii="Arial" w:hAnsi="Arial"/>
          <w:b/>
          <w:color w:val="006FC0"/>
          <w:w w:val="85"/>
          <w:sz w:val="34"/>
        </w:rPr>
        <w:t>кабинет</w:t>
      </w:r>
      <w:r>
        <w:rPr>
          <w:rFonts w:ascii="Arial" w:hAnsi="Arial"/>
          <w:b/>
          <w:color w:val="006FC0"/>
          <w:spacing w:val="1"/>
          <w:w w:val="85"/>
          <w:sz w:val="34"/>
        </w:rPr>
        <w:t xml:space="preserve"> </w:t>
      </w:r>
      <w:r>
        <w:rPr>
          <w:rFonts w:ascii="Arial" w:hAnsi="Arial"/>
          <w:b/>
          <w:color w:val="006FC0"/>
          <w:w w:val="85"/>
          <w:sz w:val="34"/>
        </w:rPr>
        <w:t>налогоплательщика</w:t>
      </w:r>
      <w:r>
        <w:rPr>
          <w:rFonts w:ascii="Arial" w:hAnsi="Arial"/>
          <w:b/>
          <w:color w:val="006FC0"/>
          <w:spacing w:val="1"/>
          <w:w w:val="85"/>
          <w:sz w:val="34"/>
        </w:rPr>
        <w:t xml:space="preserve"> </w:t>
      </w:r>
      <w:r>
        <w:rPr>
          <w:rFonts w:ascii="Arial" w:hAnsi="Arial"/>
          <w:b/>
          <w:color w:val="006FC0"/>
          <w:w w:val="85"/>
          <w:sz w:val="34"/>
        </w:rPr>
        <w:t>для</w:t>
      </w:r>
      <w:r>
        <w:rPr>
          <w:rFonts w:ascii="Arial" w:hAnsi="Arial"/>
          <w:b/>
          <w:color w:val="006FC0"/>
          <w:spacing w:val="1"/>
          <w:w w:val="85"/>
          <w:sz w:val="34"/>
        </w:rPr>
        <w:t xml:space="preserve"> </w:t>
      </w:r>
      <w:r>
        <w:rPr>
          <w:rFonts w:ascii="Arial" w:hAnsi="Arial"/>
          <w:b/>
          <w:color w:val="006FC0"/>
          <w:w w:val="85"/>
          <w:sz w:val="34"/>
        </w:rPr>
        <w:t>физических</w:t>
      </w:r>
      <w:r>
        <w:rPr>
          <w:rFonts w:ascii="Arial" w:hAnsi="Arial"/>
          <w:b/>
          <w:color w:val="006FC0"/>
          <w:spacing w:val="1"/>
          <w:w w:val="85"/>
          <w:sz w:val="34"/>
        </w:rPr>
        <w:t xml:space="preserve"> </w:t>
      </w:r>
      <w:r>
        <w:rPr>
          <w:rFonts w:ascii="Arial" w:hAnsi="Arial"/>
          <w:b/>
          <w:color w:val="006FC0"/>
          <w:w w:val="85"/>
          <w:sz w:val="34"/>
        </w:rPr>
        <w:t>лиц</w:t>
      </w:r>
      <w:r>
        <w:rPr>
          <w:rFonts w:ascii="Arial" w:hAnsi="Arial"/>
          <w:b/>
          <w:color w:val="006FC0"/>
          <w:spacing w:val="1"/>
          <w:w w:val="85"/>
          <w:sz w:val="34"/>
        </w:rPr>
        <w:t xml:space="preserve"> </w:t>
      </w:r>
      <w:r>
        <w:rPr>
          <w:color w:val="006FC0"/>
          <w:w w:val="85"/>
          <w:sz w:val="34"/>
        </w:rPr>
        <w:t>или</w:t>
      </w:r>
      <w:r>
        <w:rPr>
          <w:color w:val="006FC0"/>
          <w:spacing w:val="1"/>
          <w:w w:val="85"/>
          <w:sz w:val="34"/>
        </w:rPr>
        <w:t xml:space="preserve"> </w:t>
      </w:r>
      <w:r>
        <w:rPr>
          <w:color w:val="006FC0"/>
          <w:spacing w:val="-3"/>
          <w:w w:val="85"/>
          <w:sz w:val="34"/>
        </w:rPr>
        <w:t>мобильное</w:t>
      </w:r>
      <w:r>
        <w:rPr>
          <w:color w:val="006FC0"/>
          <w:spacing w:val="-9"/>
          <w:w w:val="85"/>
          <w:sz w:val="34"/>
        </w:rPr>
        <w:t xml:space="preserve"> </w:t>
      </w:r>
      <w:r>
        <w:rPr>
          <w:color w:val="006FC0"/>
          <w:spacing w:val="-2"/>
          <w:w w:val="85"/>
          <w:sz w:val="34"/>
        </w:rPr>
        <w:t>приложение</w:t>
      </w:r>
      <w:r>
        <w:rPr>
          <w:color w:val="006FC0"/>
          <w:spacing w:val="-12"/>
          <w:w w:val="85"/>
          <w:sz w:val="34"/>
        </w:rPr>
        <w:t xml:space="preserve"> </w:t>
      </w:r>
      <w:r>
        <w:rPr>
          <w:rFonts w:ascii="Arial" w:hAnsi="Arial"/>
          <w:b/>
          <w:color w:val="006FC0"/>
          <w:spacing w:val="-2"/>
          <w:w w:val="85"/>
          <w:sz w:val="34"/>
        </w:rPr>
        <w:t>«Налоги</w:t>
      </w:r>
      <w:r>
        <w:rPr>
          <w:rFonts w:ascii="Arial" w:hAnsi="Arial"/>
          <w:b/>
          <w:color w:val="006FC0"/>
          <w:spacing w:val="-13"/>
          <w:w w:val="85"/>
          <w:sz w:val="34"/>
        </w:rPr>
        <w:t xml:space="preserve"> </w:t>
      </w:r>
      <w:r>
        <w:rPr>
          <w:rFonts w:ascii="Arial" w:hAnsi="Arial"/>
          <w:b/>
          <w:color w:val="006FC0"/>
          <w:spacing w:val="-2"/>
          <w:w w:val="85"/>
          <w:sz w:val="34"/>
        </w:rPr>
        <w:t>ФЛ»</w:t>
      </w:r>
      <w:r>
        <w:rPr>
          <w:rFonts w:ascii="Arial" w:hAnsi="Arial"/>
          <w:b/>
          <w:color w:val="006FC0"/>
          <w:spacing w:val="-11"/>
          <w:w w:val="85"/>
          <w:sz w:val="34"/>
        </w:rPr>
        <w:t xml:space="preserve"> </w:t>
      </w:r>
      <w:r>
        <w:rPr>
          <w:color w:val="006FC0"/>
          <w:spacing w:val="-2"/>
          <w:w w:val="85"/>
          <w:sz w:val="34"/>
        </w:rPr>
        <w:t>согласие</w:t>
      </w:r>
      <w:r>
        <w:rPr>
          <w:color w:val="006FC0"/>
          <w:spacing w:val="-9"/>
          <w:w w:val="85"/>
          <w:sz w:val="34"/>
        </w:rPr>
        <w:t xml:space="preserve"> </w:t>
      </w:r>
      <w:r>
        <w:rPr>
          <w:color w:val="006FC0"/>
          <w:spacing w:val="-2"/>
          <w:w w:val="85"/>
          <w:sz w:val="34"/>
        </w:rPr>
        <w:t>на</w:t>
      </w:r>
      <w:r>
        <w:rPr>
          <w:color w:val="006FC0"/>
          <w:spacing w:val="-9"/>
          <w:w w:val="85"/>
          <w:sz w:val="34"/>
        </w:rPr>
        <w:t xml:space="preserve"> </w:t>
      </w:r>
      <w:r>
        <w:rPr>
          <w:color w:val="006FC0"/>
          <w:spacing w:val="-2"/>
          <w:w w:val="85"/>
          <w:sz w:val="34"/>
        </w:rPr>
        <w:t>такое</w:t>
      </w:r>
      <w:r>
        <w:rPr>
          <w:color w:val="006FC0"/>
          <w:spacing w:val="-9"/>
          <w:w w:val="85"/>
          <w:sz w:val="34"/>
        </w:rPr>
        <w:t xml:space="preserve"> </w:t>
      </w:r>
      <w:r>
        <w:rPr>
          <w:color w:val="006FC0"/>
          <w:spacing w:val="-2"/>
          <w:w w:val="85"/>
          <w:sz w:val="34"/>
        </w:rPr>
        <w:t>информирование.</w:t>
      </w:r>
    </w:p>
    <w:p w:rsidR="00120A0F" w:rsidRDefault="00120A0F" w:rsidP="00120A0F">
      <w:pPr>
        <w:spacing w:before="42" w:line="569" w:lineRule="exact"/>
        <w:ind w:left="2867" w:right="3022"/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color w:val="C00000"/>
          <w:w w:val="80"/>
          <w:sz w:val="52"/>
        </w:rPr>
        <w:t>Как</w:t>
      </w:r>
      <w:r>
        <w:rPr>
          <w:rFonts w:ascii="Arial" w:hAnsi="Arial"/>
          <w:b/>
          <w:color w:val="C00000"/>
          <w:spacing w:val="26"/>
          <w:w w:val="80"/>
          <w:sz w:val="52"/>
        </w:rPr>
        <w:t xml:space="preserve"> </w:t>
      </w:r>
      <w:r>
        <w:rPr>
          <w:rFonts w:ascii="Arial" w:hAnsi="Arial"/>
          <w:b/>
          <w:color w:val="C00000"/>
          <w:w w:val="80"/>
          <w:sz w:val="52"/>
        </w:rPr>
        <w:t>это</w:t>
      </w:r>
      <w:r>
        <w:rPr>
          <w:rFonts w:ascii="Arial" w:hAnsi="Arial"/>
          <w:b/>
          <w:color w:val="C00000"/>
          <w:spacing w:val="24"/>
          <w:w w:val="80"/>
          <w:sz w:val="52"/>
        </w:rPr>
        <w:t xml:space="preserve"> </w:t>
      </w:r>
      <w:r>
        <w:rPr>
          <w:rFonts w:ascii="Arial" w:hAnsi="Arial"/>
          <w:b/>
          <w:color w:val="C00000"/>
          <w:w w:val="80"/>
          <w:sz w:val="52"/>
        </w:rPr>
        <w:t>сделать?</w:t>
      </w:r>
    </w:p>
    <w:p w:rsidR="00120A0F" w:rsidRDefault="00120A0F" w:rsidP="00120A0F">
      <w:pPr>
        <w:pStyle w:val="a6"/>
        <w:spacing w:before="138" w:line="151" w:lineRule="auto"/>
        <w:ind w:left="115" w:right="265" w:firstLine="427"/>
        <w:rPr>
          <w:rFonts w:ascii="Arial" w:hAnsi="Arial"/>
          <w:b/>
        </w:rPr>
      </w:pPr>
      <w:r>
        <w:rPr>
          <w:color w:val="006FC0"/>
          <w:w w:val="85"/>
        </w:rPr>
        <w:t>В</w:t>
      </w:r>
      <w:r>
        <w:rPr>
          <w:color w:val="006FC0"/>
          <w:spacing w:val="1"/>
          <w:w w:val="85"/>
        </w:rPr>
        <w:t xml:space="preserve"> </w:t>
      </w:r>
      <w:r>
        <w:rPr>
          <w:rFonts w:ascii="Arial" w:hAnsi="Arial"/>
          <w:b/>
          <w:color w:val="006FC0"/>
          <w:w w:val="85"/>
        </w:rPr>
        <w:t>Личном</w:t>
      </w:r>
      <w:r>
        <w:rPr>
          <w:rFonts w:ascii="Arial" w:hAnsi="Arial"/>
          <w:b/>
          <w:color w:val="006FC0"/>
          <w:spacing w:val="1"/>
          <w:w w:val="85"/>
        </w:rPr>
        <w:t xml:space="preserve"> </w:t>
      </w:r>
      <w:r>
        <w:rPr>
          <w:rFonts w:ascii="Arial" w:hAnsi="Arial"/>
          <w:b/>
          <w:color w:val="006FC0"/>
          <w:w w:val="85"/>
        </w:rPr>
        <w:t>кабинете ФЛ</w:t>
      </w:r>
      <w:r>
        <w:rPr>
          <w:rFonts w:ascii="Arial" w:hAnsi="Arial"/>
          <w:b/>
          <w:color w:val="006FC0"/>
          <w:spacing w:val="1"/>
          <w:w w:val="85"/>
        </w:rPr>
        <w:t xml:space="preserve"> </w:t>
      </w:r>
      <w:r>
        <w:rPr>
          <w:color w:val="006FC0"/>
          <w:w w:val="85"/>
        </w:rPr>
        <w:t>в</w:t>
      </w:r>
      <w:r>
        <w:rPr>
          <w:color w:val="006FC0"/>
          <w:spacing w:val="1"/>
          <w:w w:val="85"/>
        </w:rPr>
        <w:t xml:space="preserve"> </w:t>
      </w:r>
      <w:r>
        <w:rPr>
          <w:color w:val="006FC0"/>
          <w:w w:val="85"/>
        </w:rPr>
        <w:t>разделе</w:t>
      </w:r>
      <w:r>
        <w:rPr>
          <w:color w:val="006FC0"/>
          <w:spacing w:val="1"/>
          <w:w w:val="85"/>
        </w:rPr>
        <w:t xml:space="preserve"> </w:t>
      </w:r>
      <w:r>
        <w:rPr>
          <w:color w:val="006FC0"/>
          <w:w w:val="85"/>
        </w:rPr>
        <w:t>«Профиль»</w:t>
      </w:r>
      <w:r>
        <w:rPr>
          <w:color w:val="006FC0"/>
          <w:spacing w:val="1"/>
          <w:w w:val="85"/>
        </w:rPr>
        <w:t xml:space="preserve"> </w:t>
      </w:r>
      <w:r>
        <w:rPr>
          <w:color w:val="006FC0"/>
          <w:w w:val="85"/>
        </w:rPr>
        <w:t>во</w:t>
      </w:r>
      <w:r>
        <w:rPr>
          <w:color w:val="006FC0"/>
          <w:spacing w:val="1"/>
          <w:w w:val="85"/>
        </w:rPr>
        <w:t xml:space="preserve"> </w:t>
      </w:r>
      <w:r>
        <w:rPr>
          <w:color w:val="006FC0"/>
          <w:w w:val="85"/>
        </w:rPr>
        <w:t>вкладке</w:t>
      </w:r>
      <w:r>
        <w:rPr>
          <w:color w:val="006FC0"/>
          <w:spacing w:val="1"/>
          <w:w w:val="85"/>
        </w:rPr>
        <w:t xml:space="preserve"> </w:t>
      </w:r>
      <w:r>
        <w:rPr>
          <w:color w:val="006FC0"/>
          <w:w w:val="85"/>
        </w:rPr>
        <w:t>«Контактная</w:t>
      </w:r>
      <w:r>
        <w:rPr>
          <w:color w:val="006FC0"/>
          <w:spacing w:val="1"/>
          <w:w w:val="85"/>
        </w:rPr>
        <w:t xml:space="preserve"> </w:t>
      </w:r>
      <w:r>
        <w:rPr>
          <w:color w:val="006FC0"/>
          <w:spacing w:val="-1"/>
          <w:w w:val="85"/>
        </w:rPr>
        <w:t xml:space="preserve">информация» надо проверить корректность </w:t>
      </w:r>
      <w:r>
        <w:rPr>
          <w:color w:val="006FC0"/>
          <w:w w:val="85"/>
        </w:rPr>
        <w:t>указанного адреса электронной почты</w:t>
      </w:r>
      <w:r>
        <w:rPr>
          <w:color w:val="006FC0"/>
          <w:spacing w:val="-78"/>
          <w:w w:val="85"/>
        </w:rPr>
        <w:t xml:space="preserve"> </w:t>
      </w:r>
      <w:r>
        <w:rPr>
          <w:color w:val="006FC0"/>
          <w:spacing w:val="-1"/>
          <w:w w:val="90"/>
        </w:rPr>
        <w:t>и</w:t>
      </w:r>
      <w:r>
        <w:rPr>
          <w:color w:val="006FC0"/>
          <w:spacing w:val="-8"/>
          <w:w w:val="90"/>
        </w:rPr>
        <w:t xml:space="preserve"> </w:t>
      </w:r>
      <w:r>
        <w:rPr>
          <w:color w:val="006FC0"/>
          <w:spacing w:val="-1"/>
          <w:w w:val="90"/>
        </w:rPr>
        <w:t>установить</w:t>
      </w:r>
      <w:r>
        <w:rPr>
          <w:color w:val="006FC0"/>
          <w:spacing w:val="-6"/>
          <w:w w:val="90"/>
        </w:rPr>
        <w:t xml:space="preserve"> </w:t>
      </w:r>
      <w:r>
        <w:rPr>
          <w:color w:val="006FC0"/>
          <w:spacing w:val="-1"/>
          <w:w w:val="90"/>
        </w:rPr>
        <w:t>флажок</w:t>
      </w:r>
      <w:r>
        <w:rPr>
          <w:color w:val="006FC0"/>
          <w:spacing w:val="-8"/>
          <w:w w:val="90"/>
        </w:rPr>
        <w:t xml:space="preserve"> </w:t>
      </w:r>
      <w:r>
        <w:rPr>
          <w:color w:val="006FC0"/>
          <w:w w:val="90"/>
        </w:rPr>
        <w:t>в</w:t>
      </w:r>
      <w:r>
        <w:rPr>
          <w:color w:val="006FC0"/>
          <w:spacing w:val="-6"/>
          <w:w w:val="90"/>
        </w:rPr>
        <w:t xml:space="preserve"> </w:t>
      </w:r>
      <w:r>
        <w:rPr>
          <w:color w:val="006FC0"/>
          <w:w w:val="90"/>
        </w:rPr>
        <w:t>строке</w:t>
      </w:r>
      <w:r>
        <w:rPr>
          <w:color w:val="006FC0"/>
          <w:spacing w:val="-8"/>
          <w:w w:val="90"/>
        </w:rPr>
        <w:t xml:space="preserve"> </w:t>
      </w:r>
      <w:r>
        <w:rPr>
          <w:color w:val="006FC0"/>
          <w:w w:val="90"/>
        </w:rPr>
        <w:t>«Получать</w:t>
      </w:r>
      <w:r>
        <w:rPr>
          <w:color w:val="006FC0"/>
          <w:spacing w:val="-7"/>
          <w:w w:val="90"/>
        </w:rPr>
        <w:t xml:space="preserve"> </w:t>
      </w:r>
      <w:r>
        <w:rPr>
          <w:color w:val="006FC0"/>
          <w:w w:val="90"/>
        </w:rPr>
        <w:t>по</w:t>
      </w:r>
      <w:r>
        <w:rPr>
          <w:color w:val="006FC0"/>
          <w:spacing w:val="-7"/>
          <w:w w:val="90"/>
        </w:rPr>
        <w:t xml:space="preserve"> </w:t>
      </w:r>
      <w:r>
        <w:rPr>
          <w:color w:val="006FC0"/>
          <w:w w:val="90"/>
        </w:rPr>
        <w:t>электронной</w:t>
      </w:r>
      <w:r>
        <w:rPr>
          <w:color w:val="006FC0"/>
          <w:spacing w:val="-8"/>
          <w:w w:val="90"/>
        </w:rPr>
        <w:t xml:space="preserve"> </w:t>
      </w:r>
      <w:r>
        <w:rPr>
          <w:color w:val="006FC0"/>
          <w:w w:val="90"/>
        </w:rPr>
        <w:t>почте</w:t>
      </w:r>
      <w:r>
        <w:rPr>
          <w:color w:val="006FC0"/>
          <w:spacing w:val="-7"/>
          <w:w w:val="90"/>
        </w:rPr>
        <w:t xml:space="preserve"> </w:t>
      </w:r>
      <w:r>
        <w:rPr>
          <w:color w:val="006FC0"/>
          <w:w w:val="90"/>
        </w:rPr>
        <w:t>уведомления</w:t>
      </w:r>
      <w:r>
        <w:rPr>
          <w:color w:val="006FC0"/>
          <w:spacing w:val="-8"/>
          <w:w w:val="90"/>
        </w:rPr>
        <w:t xml:space="preserve"> </w:t>
      </w:r>
      <w:r>
        <w:rPr>
          <w:color w:val="006FC0"/>
          <w:w w:val="90"/>
        </w:rPr>
        <w:t>о</w:t>
      </w:r>
      <w:r>
        <w:rPr>
          <w:color w:val="006FC0"/>
          <w:spacing w:val="-81"/>
          <w:w w:val="90"/>
        </w:rPr>
        <w:t xml:space="preserve"> </w:t>
      </w:r>
      <w:r>
        <w:rPr>
          <w:color w:val="006FC0"/>
          <w:spacing w:val="-1"/>
          <w:w w:val="90"/>
        </w:rPr>
        <w:t>событиях</w:t>
      </w:r>
      <w:r>
        <w:rPr>
          <w:color w:val="006FC0"/>
          <w:spacing w:val="20"/>
          <w:w w:val="90"/>
        </w:rPr>
        <w:t xml:space="preserve"> </w:t>
      </w:r>
      <w:r>
        <w:rPr>
          <w:color w:val="006FC0"/>
          <w:spacing w:val="-1"/>
          <w:w w:val="90"/>
        </w:rPr>
        <w:t>в</w:t>
      </w:r>
      <w:r>
        <w:rPr>
          <w:color w:val="006FC0"/>
          <w:spacing w:val="20"/>
          <w:w w:val="90"/>
        </w:rPr>
        <w:t xml:space="preserve"> </w:t>
      </w:r>
      <w:r>
        <w:rPr>
          <w:color w:val="006FC0"/>
          <w:spacing w:val="-1"/>
          <w:w w:val="90"/>
        </w:rPr>
        <w:t>Личном</w:t>
      </w:r>
      <w:r>
        <w:rPr>
          <w:color w:val="006FC0"/>
          <w:spacing w:val="20"/>
          <w:w w:val="90"/>
        </w:rPr>
        <w:t xml:space="preserve"> </w:t>
      </w:r>
      <w:r>
        <w:rPr>
          <w:color w:val="006FC0"/>
          <w:spacing w:val="-1"/>
          <w:w w:val="90"/>
        </w:rPr>
        <w:t>кабинете».</w:t>
      </w:r>
      <w:r>
        <w:rPr>
          <w:color w:val="006FC0"/>
          <w:spacing w:val="20"/>
          <w:w w:val="90"/>
        </w:rPr>
        <w:t xml:space="preserve"> </w:t>
      </w:r>
      <w:r>
        <w:rPr>
          <w:color w:val="006FC0"/>
          <w:spacing w:val="-1"/>
          <w:w w:val="90"/>
        </w:rPr>
        <w:t>Затем</w:t>
      </w:r>
      <w:r>
        <w:rPr>
          <w:color w:val="006FC0"/>
          <w:spacing w:val="20"/>
          <w:w w:val="90"/>
        </w:rPr>
        <w:t xml:space="preserve"> </w:t>
      </w:r>
      <w:r>
        <w:rPr>
          <w:color w:val="006FC0"/>
          <w:spacing w:val="-1"/>
          <w:w w:val="90"/>
        </w:rPr>
        <w:t>перейти</w:t>
      </w:r>
      <w:r>
        <w:rPr>
          <w:color w:val="006FC0"/>
          <w:spacing w:val="21"/>
          <w:w w:val="90"/>
        </w:rPr>
        <w:t xml:space="preserve"> </w:t>
      </w:r>
      <w:r>
        <w:rPr>
          <w:color w:val="006FC0"/>
          <w:spacing w:val="-1"/>
          <w:w w:val="90"/>
        </w:rPr>
        <w:t>по</w:t>
      </w:r>
      <w:r>
        <w:rPr>
          <w:color w:val="006FC0"/>
          <w:spacing w:val="20"/>
          <w:w w:val="90"/>
        </w:rPr>
        <w:t xml:space="preserve"> </w:t>
      </w:r>
      <w:r>
        <w:rPr>
          <w:color w:val="006FC0"/>
          <w:spacing w:val="-1"/>
          <w:w w:val="90"/>
        </w:rPr>
        <w:t>ссылке</w:t>
      </w:r>
      <w:r>
        <w:rPr>
          <w:color w:val="006FC0"/>
          <w:spacing w:val="22"/>
          <w:w w:val="90"/>
        </w:rPr>
        <w:t xml:space="preserve"> </w:t>
      </w:r>
      <w:r>
        <w:rPr>
          <w:rFonts w:ascii="Arial" w:hAnsi="Arial"/>
          <w:b/>
          <w:color w:val="C00000"/>
          <w:spacing w:val="-1"/>
          <w:w w:val="90"/>
        </w:rPr>
        <w:t>«Подать</w:t>
      </w:r>
      <w:r>
        <w:rPr>
          <w:rFonts w:ascii="Arial" w:hAnsi="Arial"/>
          <w:b/>
          <w:color w:val="C00000"/>
          <w:spacing w:val="20"/>
          <w:w w:val="90"/>
        </w:rPr>
        <w:t xml:space="preserve"> </w:t>
      </w:r>
      <w:r>
        <w:rPr>
          <w:rFonts w:ascii="Arial" w:hAnsi="Arial"/>
          <w:b/>
          <w:color w:val="C00000"/>
          <w:spacing w:val="-1"/>
          <w:w w:val="90"/>
        </w:rPr>
        <w:t>согласие</w:t>
      </w:r>
    </w:p>
    <w:p w:rsidR="00120A0F" w:rsidRDefault="00120A0F" w:rsidP="00120A0F">
      <w:pPr>
        <w:pStyle w:val="1"/>
        <w:spacing w:line="180" w:lineRule="auto"/>
        <w:rPr>
          <w:rFonts w:ascii="Yu Gothic UI Light" w:hAnsi="Yu Gothic UI Light"/>
          <w:b w:val="0"/>
        </w:rPr>
      </w:pPr>
      <w:r>
        <w:rPr>
          <w:color w:val="C00000"/>
          <w:spacing w:val="-2"/>
          <w:w w:val="85"/>
        </w:rPr>
        <w:t>(отказ)</w:t>
      </w:r>
      <w:r>
        <w:rPr>
          <w:color w:val="C00000"/>
          <w:spacing w:val="1"/>
          <w:w w:val="85"/>
        </w:rPr>
        <w:t xml:space="preserve"> </w:t>
      </w:r>
      <w:r>
        <w:rPr>
          <w:color w:val="C00000"/>
          <w:spacing w:val="-2"/>
          <w:w w:val="85"/>
        </w:rPr>
        <w:t>на</w:t>
      </w:r>
      <w:r>
        <w:rPr>
          <w:color w:val="C00000"/>
          <w:w w:val="85"/>
        </w:rPr>
        <w:t xml:space="preserve"> </w:t>
      </w:r>
      <w:r>
        <w:rPr>
          <w:color w:val="C00000"/>
          <w:spacing w:val="-2"/>
          <w:w w:val="85"/>
        </w:rPr>
        <w:t>информирование</w:t>
      </w:r>
      <w:r>
        <w:rPr>
          <w:color w:val="C00000"/>
          <w:spacing w:val="1"/>
          <w:w w:val="85"/>
        </w:rPr>
        <w:t xml:space="preserve"> </w:t>
      </w:r>
      <w:r>
        <w:rPr>
          <w:color w:val="C00000"/>
          <w:spacing w:val="-2"/>
          <w:w w:val="85"/>
        </w:rPr>
        <w:t>по</w:t>
      </w:r>
      <w:r>
        <w:rPr>
          <w:color w:val="C00000"/>
          <w:w w:val="85"/>
        </w:rPr>
        <w:t xml:space="preserve"> </w:t>
      </w:r>
      <w:r>
        <w:rPr>
          <w:color w:val="C00000"/>
          <w:spacing w:val="-2"/>
          <w:w w:val="85"/>
        </w:rPr>
        <w:t>СМС</w:t>
      </w:r>
      <w:r>
        <w:rPr>
          <w:color w:val="C00000"/>
          <w:w w:val="85"/>
        </w:rPr>
        <w:t xml:space="preserve"> </w:t>
      </w:r>
      <w:r>
        <w:rPr>
          <w:color w:val="C00000"/>
          <w:spacing w:val="-2"/>
          <w:w w:val="85"/>
        </w:rPr>
        <w:t>и</w:t>
      </w:r>
      <w:r>
        <w:rPr>
          <w:color w:val="C00000"/>
          <w:spacing w:val="1"/>
          <w:w w:val="85"/>
        </w:rPr>
        <w:t xml:space="preserve"> </w:t>
      </w:r>
      <w:r>
        <w:rPr>
          <w:color w:val="C00000"/>
          <w:spacing w:val="-2"/>
          <w:w w:val="85"/>
        </w:rPr>
        <w:t>(или)</w:t>
      </w:r>
      <w:r>
        <w:rPr>
          <w:color w:val="C00000"/>
          <w:spacing w:val="-1"/>
          <w:w w:val="85"/>
        </w:rPr>
        <w:t xml:space="preserve"> </w:t>
      </w:r>
      <w:r>
        <w:rPr>
          <w:color w:val="C00000"/>
          <w:spacing w:val="-2"/>
          <w:w w:val="85"/>
        </w:rPr>
        <w:t>электронной</w:t>
      </w:r>
      <w:r>
        <w:rPr>
          <w:color w:val="C00000"/>
          <w:w w:val="85"/>
        </w:rPr>
        <w:t xml:space="preserve"> </w:t>
      </w:r>
      <w:r>
        <w:rPr>
          <w:color w:val="C00000"/>
          <w:spacing w:val="-2"/>
          <w:w w:val="85"/>
        </w:rPr>
        <w:t>почте</w:t>
      </w:r>
      <w:r>
        <w:rPr>
          <w:color w:val="C00000"/>
          <w:spacing w:val="1"/>
          <w:w w:val="85"/>
        </w:rPr>
        <w:t xml:space="preserve"> </w:t>
      </w:r>
      <w:r>
        <w:rPr>
          <w:color w:val="C00000"/>
          <w:spacing w:val="-2"/>
          <w:w w:val="85"/>
        </w:rPr>
        <w:t>о</w:t>
      </w:r>
      <w:r>
        <w:rPr>
          <w:color w:val="C00000"/>
          <w:w w:val="85"/>
        </w:rPr>
        <w:t xml:space="preserve"> </w:t>
      </w:r>
      <w:r>
        <w:rPr>
          <w:color w:val="C00000"/>
          <w:spacing w:val="-2"/>
          <w:w w:val="85"/>
        </w:rPr>
        <w:t>наличии</w:t>
      </w:r>
      <w:r>
        <w:rPr>
          <w:color w:val="C00000"/>
          <w:spacing w:val="-78"/>
          <w:w w:val="85"/>
        </w:rPr>
        <w:t xml:space="preserve"> </w:t>
      </w:r>
      <w:r>
        <w:rPr>
          <w:color w:val="C00000"/>
          <w:w w:val="80"/>
        </w:rPr>
        <w:t>недоимки</w:t>
      </w:r>
      <w:r>
        <w:rPr>
          <w:color w:val="C00000"/>
          <w:spacing w:val="-5"/>
          <w:w w:val="80"/>
        </w:rPr>
        <w:t xml:space="preserve"> </w:t>
      </w:r>
      <w:r>
        <w:rPr>
          <w:color w:val="C00000"/>
          <w:w w:val="80"/>
        </w:rPr>
        <w:t>и</w:t>
      </w:r>
      <w:r>
        <w:rPr>
          <w:color w:val="C00000"/>
          <w:spacing w:val="-8"/>
          <w:w w:val="80"/>
        </w:rPr>
        <w:t xml:space="preserve"> </w:t>
      </w:r>
      <w:r>
        <w:rPr>
          <w:color w:val="C00000"/>
          <w:w w:val="80"/>
        </w:rPr>
        <w:t>(или)</w:t>
      </w:r>
      <w:r>
        <w:rPr>
          <w:color w:val="C00000"/>
          <w:spacing w:val="-6"/>
          <w:w w:val="80"/>
        </w:rPr>
        <w:t xml:space="preserve"> </w:t>
      </w:r>
      <w:r>
        <w:rPr>
          <w:color w:val="C00000"/>
          <w:w w:val="80"/>
        </w:rPr>
        <w:t>задолженности»</w:t>
      </w:r>
      <w:r>
        <w:rPr>
          <w:rFonts w:ascii="Yu Gothic UI Light" w:hAnsi="Yu Gothic UI Light"/>
          <w:b w:val="0"/>
          <w:color w:val="006FC0"/>
          <w:w w:val="80"/>
        </w:rPr>
        <w:t>.</w:t>
      </w:r>
    </w:p>
    <w:p w:rsidR="00120A0F" w:rsidRDefault="00120A0F" w:rsidP="00120A0F">
      <w:pPr>
        <w:spacing w:before="55" w:line="151" w:lineRule="auto"/>
        <w:ind w:left="115" w:right="264" w:firstLine="427"/>
        <w:jc w:val="both"/>
        <w:rPr>
          <w:sz w:val="34"/>
        </w:rPr>
      </w:pPr>
      <w:r>
        <w:rPr>
          <w:color w:val="006FC0"/>
          <w:w w:val="85"/>
          <w:sz w:val="34"/>
        </w:rPr>
        <w:t xml:space="preserve">В мобильном приложении </w:t>
      </w:r>
      <w:r>
        <w:rPr>
          <w:rFonts w:ascii="Arial" w:hAnsi="Arial"/>
          <w:b/>
          <w:color w:val="006FC0"/>
          <w:w w:val="85"/>
          <w:sz w:val="34"/>
        </w:rPr>
        <w:t xml:space="preserve">«Налоги ФЛ» </w:t>
      </w:r>
      <w:r>
        <w:rPr>
          <w:color w:val="006FC0"/>
          <w:w w:val="85"/>
          <w:sz w:val="34"/>
        </w:rPr>
        <w:t>аналогичные действия выполняются</w:t>
      </w:r>
      <w:r>
        <w:rPr>
          <w:color w:val="006FC0"/>
          <w:spacing w:val="1"/>
          <w:w w:val="85"/>
          <w:sz w:val="34"/>
        </w:rPr>
        <w:t xml:space="preserve"> </w:t>
      </w:r>
      <w:r>
        <w:rPr>
          <w:color w:val="006FC0"/>
          <w:spacing w:val="-1"/>
          <w:w w:val="90"/>
          <w:sz w:val="34"/>
        </w:rPr>
        <w:t xml:space="preserve">в разделе «Обращения» – «Обращения по жизненным </w:t>
      </w:r>
      <w:r>
        <w:rPr>
          <w:color w:val="006FC0"/>
          <w:w w:val="90"/>
          <w:sz w:val="34"/>
        </w:rPr>
        <w:t>ситуациям» – «Прочие</w:t>
      </w:r>
      <w:r>
        <w:rPr>
          <w:color w:val="006FC0"/>
          <w:spacing w:val="-81"/>
          <w:w w:val="90"/>
          <w:sz w:val="34"/>
        </w:rPr>
        <w:t xml:space="preserve"> </w:t>
      </w:r>
      <w:r>
        <w:rPr>
          <w:color w:val="006FC0"/>
          <w:w w:val="80"/>
          <w:sz w:val="34"/>
        </w:rPr>
        <w:t>ситуации»</w:t>
      </w:r>
      <w:r>
        <w:rPr>
          <w:color w:val="006FC0"/>
          <w:spacing w:val="1"/>
          <w:w w:val="80"/>
          <w:sz w:val="34"/>
        </w:rPr>
        <w:t xml:space="preserve"> </w:t>
      </w:r>
      <w:r>
        <w:rPr>
          <w:color w:val="006FC0"/>
          <w:w w:val="80"/>
          <w:sz w:val="34"/>
        </w:rPr>
        <w:t>–</w:t>
      </w:r>
      <w:r>
        <w:rPr>
          <w:color w:val="006FC0"/>
          <w:spacing w:val="1"/>
          <w:w w:val="80"/>
          <w:sz w:val="34"/>
        </w:rPr>
        <w:t xml:space="preserve"> </w:t>
      </w:r>
      <w:r>
        <w:rPr>
          <w:rFonts w:ascii="Arial" w:hAnsi="Arial"/>
          <w:b/>
          <w:color w:val="C00000"/>
          <w:w w:val="80"/>
          <w:sz w:val="34"/>
        </w:rPr>
        <w:t>«Согласие</w:t>
      </w:r>
      <w:r>
        <w:rPr>
          <w:rFonts w:ascii="Arial" w:hAnsi="Arial"/>
          <w:b/>
          <w:color w:val="C00000"/>
          <w:spacing w:val="1"/>
          <w:w w:val="80"/>
          <w:sz w:val="34"/>
        </w:rPr>
        <w:t xml:space="preserve"> </w:t>
      </w:r>
      <w:r>
        <w:rPr>
          <w:rFonts w:ascii="Arial" w:hAnsi="Arial"/>
          <w:b/>
          <w:color w:val="C00000"/>
          <w:w w:val="80"/>
          <w:sz w:val="34"/>
        </w:rPr>
        <w:t>(отказ)</w:t>
      </w:r>
      <w:r>
        <w:rPr>
          <w:rFonts w:ascii="Arial" w:hAnsi="Arial"/>
          <w:b/>
          <w:color w:val="C00000"/>
          <w:spacing w:val="1"/>
          <w:w w:val="80"/>
          <w:sz w:val="34"/>
        </w:rPr>
        <w:t xml:space="preserve"> </w:t>
      </w:r>
      <w:r>
        <w:rPr>
          <w:rFonts w:ascii="Arial" w:hAnsi="Arial"/>
          <w:b/>
          <w:color w:val="C00000"/>
          <w:w w:val="80"/>
          <w:sz w:val="34"/>
        </w:rPr>
        <w:t>на</w:t>
      </w:r>
      <w:r>
        <w:rPr>
          <w:rFonts w:ascii="Arial" w:hAnsi="Arial"/>
          <w:b/>
          <w:color w:val="C00000"/>
          <w:spacing w:val="1"/>
          <w:w w:val="80"/>
          <w:sz w:val="34"/>
        </w:rPr>
        <w:t xml:space="preserve"> </w:t>
      </w:r>
      <w:r>
        <w:rPr>
          <w:rFonts w:ascii="Arial" w:hAnsi="Arial"/>
          <w:b/>
          <w:color w:val="C00000"/>
          <w:w w:val="80"/>
          <w:sz w:val="34"/>
        </w:rPr>
        <w:t>информирование</w:t>
      </w:r>
      <w:r>
        <w:rPr>
          <w:rFonts w:ascii="Arial" w:hAnsi="Arial"/>
          <w:b/>
          <w:color w:val="C00000"/>
          <w:spacing w:val="1"/>
          <w:w w:val="80"/>
          <w:sz w:val="34"/>
        </w:rPr>
        <w:t xml:space="preserve"> </w:t>
      </w:r>
      <w:r>
        <w:rPr>
          <w:rFonts w:ascii="Arial" w:hAnsi="Arial"/>
          <w:b/>
          <w:color w:val="C00000"/>
          <w:w w:val="80"/>
          <w:sz w:val="34"/>
        </w:rPr>
        <w:t>о наличии</w:t>
      </w:r>
      <w:r>
        <w:rPr>
          <w:rFonts w:ascii="Arial" w:hAnsi="Arial"/>
          <w:b/>
          <w:color w:val="C00000"/>
          <w:spacing w:val="1"/>
          <w:w w:val="80"/>
          <w:sz w:val="34"/>
        </w:rPr>
        <w:t xml:space="preserve"> </w:t>
      </w:r>
      <w:r>
        <w:rPr>
          <w:rFonts w:ascii="Arial" w:hAnsi="Arial"/>
          <w:b/>
          <w:color w:val="C00000"/>
          <w:w w:val="80"/>
          <w:sz w:val="34"/>
        </w:rPr>
        <w:t>недоимки</w:t>
      </w:r>
      <w:r>
        <w:rPr>
          <w:rFonts w:ascii="Arial" w:hAnsi="Arial"/>
          <w:b/>
          <w:color w:val="C00000"/>
          <w:spacing w:val="1"/>
          <w:w w:val="80"/>
          <w:sz w:val="34"/>
        </w:rPr>
        <w:t xml:space="preserve"> </w:t>
      </w:r>
      <w:r>
        <w:rPr>
          <w:rFonts w:ascii="Arial" w:hAnsi="Arial"/>
          <w:b/>
          <w:color w:val="C00000"/>
          <w:w w:val="80"/>
          <w:sz w:val="34"/>
        </w:rPr>
        <w:t>и</w:t>
      </w:r>
      <w:r>
        <w:rPr>
          <w:rFonts w:ascii="Arial" w:hAnsi="Arial"/>
          <w:b/>
          <w:color w:val="C00000"/>
          <w:spacing w:val="1"/>
          <w:w w:val="80"/>
          <w:sz w:val="34"/>
        </w:rPr>
        <w:t xml:space="preserve"> </w:t>
      </w:r>
      <w:r>
        <w:rPr>
          <w:rFonts w:ascii="Arial" w:hAnsi="Arial"/>
          <w:b/>
          <w:color w:val="C00000"/>
          <w:w w:val="95"/>
          <w:sz w:val="34"/>
        </w:rPr>
        <w:t>(или)</w:t>
      </w:r>
      <w:r>
        <w:rPr>
          <w:rFonts w:ascii="Arial" w:hAnsi="Arial"/>
          <w:b/>
          <w:color w:val="C00000"/>
          <w:spacing w:val="-28"/>
          <w:w w:val="95"/>
          <w:sz w:val="34"/>
        </w:rPr>
        <w:t xml:space="preserve"> </w:t>
      </w:r>
      <w:r>
        <w:rPr>
          <w:rFonts w:ascii="Arial" w:hAnsi="Arial"/>
          <w:b/>
          <w:color w:val="C00000"/>
          <w:w w:val="95"/>
          <w:sz w:val="34"/>
        </w:rPr>
        <w:t>задолженности»</w:t>
      </w:r>
      <w:r>
        <w:rPr>
          <w:color w:val="006FC0"/>
          <w:w w:val="95"/>
          <w:sz w:val="34"/>
        </w:rPr>
        <w:t>.</w:t>
      </w:r>
    </w:p>
    <w:p w:rsidR="00120A0F" w:rsidRDefault="00120A0F" w:rsidP="00120A0F">
      <w:pPr>
        <w:pStyle w:val="a6"/>
        <w:spacing w:before="11"/>
        <w:rPr>
          <w:sz w:val="6"/>
        </w:rPr>
      </w:pPr>
    </w:p>
    <w:p w:rsidR="00120A0F" w:rsidRDefault="00120A0F" w:rsidP="00120A0F">
      <w:pPr>
        <w:pStyle w:val="1"/>
        <w:spacing w:before="180" w:line="180" w:lineRule="auto"/>
        <w:ind w:left="3253" w:right="3022"/>
        <w:rPr>
          <w:rFonts w:ascii="Yu Gothic UI Light" w:hAnsi="Yu Gothic UI Light"/>
          <w:b w:val="0"/>
        </w:rPr>
      </w:pPr>
      <w:r>
        <w:rPr>
          <w:color w:val="006FC0"/>
          <w:w w:val="80"/>
        </w:rPr>
        <w:t>Согласие</w:t>
      </w:r>
      <w:r>
        <w:rPr>
          <w:color w:val="006FC0"/>
          <w:spacing w:val="45"/>
          <w:w w:val="80"/>
        </w:rPr>
        <w:t xml:space="preserve"> </w:t>
      </w:r>
      <w:r>
        <w:rPr>
          <w:color w:val="006FC0"/>
          <w:w w:val="80"/>
        </w:rPr>
        <w:t>необходимо</w:t>
      </w:r>
      <w:r>
        <w:rPr>
          <w:color w:val="006FC0"/>
          <w:spacing w:val="44"/>
          <w:w w:val="80"/>
        </w:rPr>
        <w:t xml:space="preserve"> </w:t>
      </w:r>
      <w:r>
        <w:rPr>
          <w:color w:val="006FC0"/>
          <w:w w:val="80"/>
        </w:rPr>
        <w:t>подписать</w:t>
      </w:r>
      <w:r>
        <w:rPr>
          <w:color w:val="006FC0"/>
          <w:spacing w:val="-73"/>
          <w:w w:val="80"/>
        </w:rPr>
        <w:t xml:space="preserve"> </w:t>
      </w:r>
      <w:r>
        <w:rPr>
          <w:color w:val="006FC0"/>
          <w:w w:val="80"/>
        </w:rPr>
        <w:t>электронной</w:t>
      </w:r>
      <w:r>
        <w:rPr>
          <w:color w:val="006FC0"/>
          <w:spacing w:val="4"/>
          <w:w w:val="80"/>
        </w:rPr>
        <w:t xml:space="preserve"> </w:t>
      </w:r>
      <w:r>
        <w:rPr>
          <w:color w:val="006FC0"/>
          <w:w w:val="80"/>
        </w:rPr>
        <w:t>подписью</w:t>
      </w:r>
      <w:r>
        <w:rPr>
          <w:rFonts w:ascii="Yu Gothic UI Light" w:hAnsi="Yu Gothic UI Light"/>
          <w:b w:val="0"/>
          <w:color w:val="006FC0"/>
          <w:w w:val="80"/>
        </w:rPr>
        <w:t>,</w:t>
      </w:r>
    </w:p>
    <w:p w:rsidR="00120A0F" w:rsidRDefault="00120A0F" w:rsidP="00120A0F">
      <w:pPr>
        <w:pStyle w:val="a6"/>
        <w:spacing w:line="314" w:lineRule="exact"/>
        <w:ind w:left="3251" w:right="3022"/>
        <w:jc w:val="center"/>
      </w:pPr>
      <w:r>
        <w:rPr>
          <w:color w:val="006FC0"/>
          <w:w w:val="85"/>
        </w:rPr>
        <w:t>которую</w:t>
      </w:r>
      <w:r>
        <w:rPr>
          <w:color w:val="006FC0"/>
          <w:spacing w:val="9"/>
          <w:w w:val="85"/>
        </w:rPr>
        <w:t xml:space="preserve"> </w:t>
      </w:r>
      <w:r>
        <w:rPr>
          <w:color w:val="006FC0"/>
          <w:w w:val="85"/>
        </w:rPr>
        <w:t>можно</w:t>
      </w:r>
      <w:r>
        <w:rPr>
          <w:color w:val="006FC0"/>
          <w:spacing w:val="13"/>
          <w:w w:val="85"/>
        </w:rPr>
        <w:t xml:space="preserve"> </w:t>
      </w:r>
      <w:r>
        <w:rPr>
          <w:color w:val="006FC0"/>
          <w:w w:val="85"/>
        </w:rPr>
        <w:t>сформировать</w:t>
      </w:r>
    </w:p>
    <w:p w:rsidR="00120A0F" w:rsidRDefault="00120A0F" w:rsidP="00120A0F">
      <w:pPr>
        <w:pStyle w:val="a6"/>
        <w:spacing w:line="392" w:lineRule="exact"/>
        <w:ind w:left="3252" w:right="3022"/>
        <w:jc w:val="center"/>
      </w:pPr>
      <w:r>
        <w:rPr>
          <w:color w:val="006FC0"/>
          <w:w w:val="90"/>
        </w:rPr>
        <w:t>в</w:t>
      </w:r>
      <w:r>
        <w:rPr>
          <w:color w:val="006FC0"/>
          <w:spacing w:val="-7"/>
          <w:w w:val="90"/>
        </w:rPr>
        <w:t xml:space="preserve"> </w:t>
      </w:r>
      <w:r>
        <w:rPr>
          <w:color w:val="006FC0"/>
          <w:w w:val="90"/>
        </w:rPr>
        <w:t>разделе</w:t>
      </w:r>
      <w:r>
        <w:rPr>
          <w:color w:val="006FC0"/>
          <w:spacing w:val="-6"/>
          <w:w w:val="90"/>
        </w:rPr>
        <w:t xml:space="preserve"> </w:t>
      </w:r>
      <w:r>
        <w:rPr>
          <w:color w:val="006FC0"/>
          <w:w w:val="90"/>
        </w:rPr>
        <w:t>«Профиль»</w:t>
      </w:r>
    </w:p>
    <w:p w:rsidR="00120A0F" w:rsidRDefault="00120A0F" w:rsidP="00120A0F">
      <w:pPr>
        <w:pStyle w:val="a6"/>
        <w:spacing w:line="508" w:lineRule="exact"/>
        <w:ind w:left="3253" w:right="3018"/>
        <w:jc w:val="center"/>
      </w:pPr>
      <w:r>
        <w:rPr>
          <w:color w:val="006FC0"/>
          <w:w w:val="90"/>
        </w:rPr>
        <w:t>во</w:t>
      </w:r>
      <w:r>
        <w:rPr>
          <w:color w:val="006FC0"/>
          <w:spacing w:val="-9"/>
          <w:w w:val="90"/>
        </w:rPr>
        <w:t xml:space="preserve"> </w:t>
      </w:r>
      <w:r>
        <w:rPr>
          <w:color w:val="006FC0"/>
          <w:w w:val="90"/>
        </w:rPr>
        <w:t>вкладке</w:t>
      </w:r>
      <w:r>
        <w:rPr>
          <w:color w:val="006FC0"/>
          <w:spacing w:val="-12"/>
          <w:w w:val="90"/>
        </w:rPr>
        <w:t xml:space="preserve"> </w:t>
      </w:r>
      <w:r>
        <w:rPr>
          <w:color w:val="006FC0"/>
          <w:w w:val="90"/>
        </w:rPr>
        <w:t>«Получить</w:t>
      </w:r>
      <w:r>
        <w:rPr>
          <w:color w:val="006FC0"/>
          <w:spacing w:val="-9"/>
          <w:w w:val="90"/>
        </w:rPr>
        <w:t xml:space="preserve"> </w:t>
      </w:r>
      <w:r>
        <w:rPr>
          <w:color w:val="006FC0"/>
          <w:w w:val="90"/>
        </w:rPr>
        <w:t>ЭП».</w:t>
      </w:r>
    </w:p>
    <w:p w:rsidR="00B93F65" w:rsidRDefault="00B93F65" w:rsidP="00B93F65">
      <w:pPr>
        <w:tabs>
          <w:tab w:val="left" w:pos="63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E2CF1" w:rsidRDefault="000E2CF1" w:rsidP="00B93F65">
      <w:pPr>
        <w:tabs>
          <w:tab w:val="left" w:pos="63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E2CF1" w:rsidRDefault="000E2CF1" w:rsidP="00B93F65">
      <w:pPr>
        <w:tabs>
          <w:tab w:val="left" w:pos="63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E2CF1" w:rsidRDefault="000E2CF1" w:rsidP="000E2CF1">
      <w:pPr>
        <w:pStyle w:val="af8"/>
        <w:spacing w:before="221"/>
      </w:pPr>
      <w:r>
        <w:rPr>
          <w:color w:val="C00000"/>
          <w:w w:val="80"/>
        </w:rPr>
        <w:t>Пароль</w:t>
      </w:r>
      <w:r>
        <w:rPr>
          <w:color w:val="C00000"/>
          <w:spacing w:val="99"/>
          <w:w w:val="80"/>
        </w:rPr>
        <w:t xml:space="preserve"> </w:t>
      </w:r>
      <w:r>
        <w:rPr>
          <w:color w:val="C00000"/>
          <w:w w:val="80"/>
        </w:rPr>
        <w:t>портала</w:t>
      </w:r>
      <w:r>
        <w:rPr>
          <w:color w:val="C00000"/>
          <w:spacing w:val="99"/>
          <w:w w:val="80"/>
        </w:rPr>
        <w:t xml:space="preserve"> </w:t>
      </w:r>
      <w:proofErr w:type="spellStart"/>
      <w:r>
        <w:rPr>
          <w:color w:val="C00000"/>
          <w:w w:val="80"/>
        </w:rPr>
        <w:t>госуслуг</w:t>
      </w:r>
      <w:proofErr w:type="spellEnd"/>
      <w:r>
        <w:rPr>
          <w:color w:val="C00000"/>
          <w:spacing w:val="-184"/>
          <w:w w:val="80"/>
        </w:rPr>
        <w:t xml:space="preserve"> </w:t>
      </w:r>
      <w:r>
        <w:rPr>
          <w:color w:val="C00000"/>
          <w:w w:val="85"/>
        </w:rPr>
        <w:t>открывает</w:t>
      </w:r>
      <w:r>
        <w:rPr>
          <w:color w:val="C00000"/>
          <w:spacing w:val="-19"/>
          <w:w w:val="85"/>
        </w:rPr>
        <w:t xml:space="preserve"> </w:t>
      </w:r>
      <w:r>
        <w:rPr>
          <w:color w:val="C00000"/>
          <w:w w:val="85"/>
        </w:rPr>
        <w:t>двери</w:t>
      </w:r>
    </w:p>
    <w:p w:rsidR="000E2CF1" w:rsidRDefault="000E2CF1" w:rsidP="000E2CF1">
      <w:pPr>
        <w:pStyle w:val="af8"/>
        <w:spacing w:line="237" w:lineRule="auto"/>
      </w:pPr>
      <w:r>
        <w:rPr>
          <w:color w:val="C00000"/>
          <w:w w:val="80"/>
        </w:rPr>
        <w:t>личного</w:t>
      </w:r>
      <w:r>
        <w:rPr>
          <w:color w:val="C00000"/>
          <w:spacing w:val="29"/>
          <w:w w:val="80"/>
        </w:rPr>
        <w:t xml:space="preserve"> </w:t>
      </w:r>
      <w:r>
        <w:rPr>
          <w:color w:val="C00000"/>
          <w:w w:val="80"/>
        </w:rPr>
        <w:t>кабинета</w:t>
      </w:r>
      <w:r>
        <w:rPr>
          <w:color w:val="C00000"/>
          <w:spacing w:val="1"/>
          <w:w w:val="80"/>
        </w:rPr>
        <w:t xml:space="preserve"> </w:t>
      </w:r>
      <w:r>
        <w:rPr>
          <w:color w:val="C00000"/>
          <w:w w:val="80"/>
        </w:rPr>
        <w:t>налогоплательщика</w:t>
      </w:r>
    </w:p>
    <w:p w:rsidR="000E2CF1" w:rsidRDefault="000E2CF1" w:rsidP="000E2CF1">
      <w:pPr>
        <w:rPr>
          <w:b/>
          <w:sz w:val="20"/>
        </w:rPr>
      </w:pPr>
    </w:p>
    <w:p w:rsidR="000E2CF1" w:rsidRDefault="000E2CF1" w:rsidP="000E2CF1">
      <w:pPr>
        <w:spacing w:before="6"/>
        <w:rPr>
          <w:b/>
          <w:sz w:val="23"/>
        </w:rPr>
      </w:pPr>
    </w:p>
    <w:p w:rsidR="000E2CF1" w:rsidRDefault="000E2CF1" w:rsidP="000E2CF1">
      <w:pPr>
        <w:spacing w:before="101" w:line="460" w:lineRule="exact"/>
        <w:ind w:left="542"/>
        <w:rPr>
          <w:b/>
          <w:sz w:val="44"/>
        </w:rPr>
      </w:pPr>
      <w:r>
        <w:rPr>
          <w:b/>
          <w:color w:val="006FC0"/>
          <w:w w:val="80"/>
          <w:sz w:val="44"/>
        </w:rPr>
        <w:t>Задолженность</w:t>
      </w:r>
      <w:r>
        <w:rPr>
          <w:b/>
          <w:color w:val="006FC0"/>
          <w:spacing w:val="1"/>
          <w:w w:val="80"/>
          <w:sz w:val="44"/>
        </w:rPr>
        <w:t xml:space="preserve"> </w:t>
      </w:r>
      <w:r>
        <w:rPr>
          <w:b/>
          <w:color w:val="006FC0"/>
          <w:w w:val="80"/>
          <w:sz w:val="44"/>
        </w:rPr>
        <w:t>по</w:t>
      </w:r>
      <w:r>
        <w:rPr>
          <w:b/>
          <w:color w:val="006FC0"/>
          <w:spacing w:val="2"/>
          <w:w w:val="80"/>
          <w:sz w:val="44"/>
        </w:rPr>
        <w:t xml:space="preserve"> </w:t>
      </w:r>
      <w:r>
        <w:rPr>
          <w:b/>
          <w:color w:val="006FC0"/>
          <w:w w:val="80"/>
          <w:sz w:val="44"/>
        </w:rPr>
        <w:t>налогам</w:t>
      </w:r>
      <w:r>
        <w:rPr>
          <w:b/>
          <w:color w:val="006FC0"/>
          <w:spacing w:val="-2"/>
          <w:w w:val="80"/>
          <w:sz w:val="44"/>
        </w:rPr>
        <w:t xml:space="preserve"> </w:t>
      </w:r>
      <w:r>
        <w:rPr>
          <w:b/>
          <w:color w:val="006FC0"/>
          <w:w w:val="80"/>
          <w:sz w:val="44"/>
        </w:rPr>
        <w:t>можно</w:t>
      </w:r>
      <w:r>
        <w:rPr>
          <w:b/>
          <w:color w:val="006FC0"/>
          <w:spacing w:val="2"/>
          <w:w w:val="80"/>
          <w:sz w:val="44"/>
        </w:rPr>
        <w:t xml:space="preserve"> </w:t>
      </w:r>
      <w:r>
        <w:rPr>
          <w:b/>
          <w:color w:val="006FC0"/>
          <w:w w:val="80"/>
          <w:sz w:val="44"/>
        </w:rPr>
        <w:t>проверить:</w:t>
      </w:r>
    </w:p>
    <w:p w:rsidR="000E2CF1" w:rsidRDefault="000E2CF1" w:rsidP="000E2CF1">
      <w:pPr>
        <w:pStyle w:val="af5"/>
        <w:widowControl w:val="0"/>
        <w:numPr>
          <w:ilvl w:val="0"/>
          <w:numId w:val="43"/>
        </w:numPr>
        <w:tabs>
          <w:tab w:val="left" w:pos="903"/>
        </w:tabs>
        <w:autoSpaceDE w:val="0"/>
        <w:autoSpaceDN w:val="0"/>
        <w:spacing w:after="0" w:line="649" w:lineRule="exact"/>
        <w:ind w:left="902" w:hanging="361"/>
        <w:contextualSpacing w:val="0"/>
        <w:jc w:val="both"/>
        <w:rPr>
          <w:sz w:val="44"/>
        </w:rPr>
      </w:pPr>
      <w:r>
        <w:rPr>
          <w:color w:val="006FC0"/>
          <w:spacing w:val="-5"/>
          <w:w w:val="90"/>
          <w:sz w:val="44"/>
        </w:rPr>
        <w:t>на</w:t>
      </w:r>
      <w:r>
        <w:rPr>
          <w:color w:val="006FC0"/>
          <w:spacing w:val="-18"/>
          <w:w w:val="90"/>
          <w:sz w:val="44"/>
        </w:rPr>
        <w:t xml:space="preserve"> </w:t>
      </w:r>
      <w:r>
        <w:rPr>
          <w:color w:val="006FC0"/>
          <w:spacing w:val="-4"/>
          <w:w w:val="90"/>
          <w:sz w:val="44"/>
        </w:rPr>
        <w:t>портале</w:t>
      </w:r>
      <w:r>
        <w:rPr>
          <w:color w:val="006FC0"/>
          <w:spacing w:val="-22"/>
          <w:w w:val="90"/>
          <w:sz w:val="44"/>
        </w:rPr>
        <w:t xml:space="preserve"> </w:t>
      </w:r>
      <w:proofErr w:type="spellStart"/>
      <w:r>
        <w:rPr>
          <w:color w:val="006FC0"/>
          <w:spacing w:val="-4"/>
          <w:w w:val="90"/>
          <w:sz w:val="44"/>
        </w:rPr>
        <w:t>госуслуг</w:t>
      </w:r>
      <w:proofErr w:type="spellEnd"/>
      <w:r>
        <w:rPr>
          <w:color w:val="006FC0"/>
          <w:spacing w:val="-15"/>
          <w:w w:val="90"/>
          <w:sz w:val="44"/>
        </w:rPr>
        <w:t xml:space="preserve"> </w:t>
      </w:r>
      <w:r>
        <w:rPr>
          <w:color w:val="006FC0"/>
          <w:spacing w:val="-4"/>
          <w:w w:val="90"/>
          <w:sz w:val="44"/>
        </w:rPr>
        <w:t>в</w:t>
      </w:r>
      <w:r>
        <w:rPr>
          <w:color w:val="006FC0"/>
          <w:spacing w:val="-18"/>
          <w:w w:val="90"/>
          <w:sz w:val="44"/>
        </w:rPr>
        <w:t xml:space="preserve"> </w:t>
      </w:r>
      <w:r>
        <w:rPr>
          <w:color w:val="006FC0"/>
          <w:spacing w:val="-4"/>
          <w:w w:val="90"/>
          <w:sz w:val="44"/>
        </w:rPr>
        <w:t>разделе</w:t>
      </w:r>
      <w:r>
        <w:rPr>
          <w:color w:val="006FC0"/>
          <w:spacing w:val="-18"/>
          <w:w w:val="90"/>
          <w:sz w:val="44"/>
        </w:rPr>
        <w:t xml:space="preserve"> </w:t>
      </w:r>
      <w:r>
        <w:rPr>
          <w:color w:val="006FC0"/>
          <w:spacing w:val="-4"/>
          <w:w w:val="90"/>
          <w:sz w:val="44"/>
        </w:rPr>
        <w:t>«Платежи»,</w:t>
      </w:r>
    </w:p>
    <w:p w:rsidR="000E2CF1" w:rsidRDefault="000E2CF1" w:rsidP="000E2CF1">
      <w:pPr>
        <w:pStyle w:val="af5"/>
        <w:widowControl w:val="0"/>
        <w:numPr>
          <w:ilvl w:val="0"/>
          <w:numId w:val="43"/>
        </w:numPr>
        <w:tabs>
          <w:tab w:val="left" w:pos="903"/>
        </w:tabs>
        <w:autoSpaceDE w:val="0"/>
        <w:autoSpaceDN w:val="0"/>
        <w:spacing w:before="106" w:after="0" w:line="151" w:lineRule="auto"/>
        <w:ind w:right="258" w:firstLine="427"/>
        <w:contextualSpacing w:val="0"/>
        <w:jc w:val="both"/>
        <w:rPr>
          <w:sz w:val="44"/>
        </w:rPr>
      </w:pPr>
      <w:r>
        <w:rPr>
          <w:color w:val="006FC0"/>
          <w:sz w:val="44"/>
        </w:rPr>
        <w:t>на</w:t>
      </w:r>
      <w:r>
        <w:rPr>
          <w:color w:val="006FC0"/>
          <w:spacing w:val="1"/>
          <w:sz w:val="44"/>
        </w:rPr>
        <w:t xml:space="preserve"> </w:t>
      </w:r>
      <w:r>
        <w:rPr>
          <w:color w:val="006FC0"/>
          <w:sz w:val="44"/>
        </w:rPr>
        <w:t>сайте</w:t>
      </w:r>
      <w:r>
        <w:rPr>
          <w:color w:val="006FC0"/>
          <w:spacing w:val="1"/>
          <w:sz w:val="44"/>
        </w:rPr>
        <w:t xml:space="preserve"> </w:t>
      </w:r>
      <w:r>
        <w:rPr>
          <w:color w:val="006FC0"/>
          <w:sz w:val="44"/>
        </w:rPr>
        <w:t>ФНС</w:t>
      </w:r>
      <w:r>
        <w:rPr>
          <w:color w:val="006FC0"/>
          <w:spacing w:val="1"/>
          <w:sz w:val="44"/>
        </w:rPr>
        <w:t xml:space="preserve"> </w:t>
      </w:r>
      <w:r>
        <w:rPr>
          <w:color w:val="006FC0"/>
          <w:sz w:val="44"/>
        </w:rPr>
        <w:t>России</w:t>
      </w:r>
      <w:r>
        <w:rPr>
          <w:color w:val="006FC0"/>
          <w:spacing w:val="1"/>
          <w:sz w:val="44"/>
        </w:rPr>
        <w:t xml:space="preserve"> </w:t>
      </w:r>
      <w:r>
        <w:rPr>
          <w:color w:val="006FC0"/>
          <w:sz w:val="44"/>
        </w:rPr>
        <w:t>в</w:t>
      </w:r>
      <w:r>
        <w:rPr>
          <w:color w:val="006FC0"/>
          <w:spacing w:val="1"/>
          <w:sz w:val="44"/>
        </w:rPr>
        <w:t xml:space="preserve"> </w:t>
      </w:r>
      <w:r>
        <w:rPr>
          <w:color w:val="006FC0"/>
          <w:sz w:val="44"/>
        </w:rPr>
        <w:t>Личном</w:t>
      </w:r>
      <w:r>
        <w:rPr>
          <w:color w:val="006FC0"/>
          <w:spacing w:val="1"/>
          <w:sz w:val="44"/>
        </w:rPr>
        <w:t xml:space="preserve"> </w:t>
      </w:r>
      <w:r>
        <w:rPr>
          <w:color w:val="006FC0"/>
          <w:sz w:val="44"/>
        </w:rPr>
        <w:t>кабинете</w:t>
      </w:r>
      <w:r>
        <w:rPr>
          <w:color w:val="006FC0"/>
          <w:spacing w:val="1"/>
          <w:sz w:val="44"/>
        </w:rPr>
        <w:t xml:space="preserve"> </w:t>
      </w:r>
      <w:r>
        <w:rPr>
          <w:color w:val="006FC0"/>
          <w:w w:val="90"/>
          <w:sz w:val="44"/>
        </w:rPr>
        <w:t>налогоплательщика</w:t>
      </w:r>
      <w:r>
        <w:rPr>
          <w:color w:val="006FC0"/>
          <w:spacing w:val="1"/>
          <w:w w:val="90"/>
          <w:sz w:val="44"/>
        </w:rPr>
        <w:t xml:space="preserve"> </w:t>
      </w:r>
      <w:r>
        <w:rPr>
          <w:color w:val="006FC0"/>
          <w:w w:val="90"/>
          <w:sz w:val="44"/>
        </w:rPr>
        <w:t>для</w:t>
      </w:r>
      <w:r>
        <w:rPr>
          <w:color w:val="006FC0"/>
          <w:spacing w:val="1"/>
          <w:w w:val="90"/>
          <w:sz w:val="44"/>
        </w:rPr>
        <w:t xml:space="preserve"> </w:t>
      </w:r>
      <w:r>
        <w:rPr>
          <w:color w:val="006FC0"/>
          <w:w w:val="90"/>
          <w:sz w:val="44"/>
        </w:rPr>
        <w:t>физических</w:t>
      </w:r>
      <w:r>
        <w:rPr>
          <w:color w:val="006FC0"/>
          <w:spacing w:val="1"/>
          <w:w w:val="90"/>
          <w:sz w:val="44"/>
        </w:rPr>
        <w:t xml:space="preserve"> </w:t>
      </w:r>
      <w:r>
        <w:rPr>
          <w:color w:val="006FC0"/>
          <w:w w:val="90"/>
          <w:sz w:val="44"/>
        </w:rPr>
        <w:t>лиц</w:t>
      </w:r>
      <w:r>
        <w:rPr>
          <w:color w:val="006FC0"/>
          <w:spacing w:val="1"/>
          <w:w w:val="90"/>
          <w:sz w:val="44"/>
        </w:rPr>
        <w:t xml:space="preserve"> </w:t>
      </w:r>
      <w:r>
        <w:rPr>
          <w:color w:val="006FC0"/>
          <w:w w:val="90"/>
          <w:sz w:val="44"/>
        </w:rPr>
        <w:t>(войти</w:t>
      </w:r>
      <w:r>
        <w:rPr>
          <w:color w:val="006FC0"/>
          <w:spacing w:val="1"/>
          <w:w w:val="90"/>
          <w:sz w:val="44"/>
        </w:rPr>
        <w:t xml:space="preserve"> </w:t>
      </w:r>
      <w:r>
        <w:rPr>
          <w:color w:val="006FC0"/>
          <w:w w:val="90"/>
          <w:sz w:val="44"/>
        </w:rPr>
        <w:t>можно</w:t>
      </w:r>
      <w:r>
        <w:rPr>
          <w:color w:val="006FC0"/>
          <w:spacing w:val="1"/>
          <w:w w:val="90"/>
          <w:sz w:val="44"/>
        </w:rPr>
        <w:t xml:space="preserve"> </w:t>
      </w:r>
      <w:r>
        <w:rPr>
          <w:color w:val="006FC0"/>
          <w:w w:val="90"/>
          <w:sz w:val="44"/>
        </w:rPr>
        <w:t>с</w:t>
      </w:r>
      <w:r>
        <w:rPr>
          <w:color w:val="006FC0"/>
          <w:spacing w:val="1"/>
          <w:w w:val="90"/>
          <w:sz w:val="44"/>
        </w:rPr>
        <w:t xml:space="preserve"> </w:t>
      </w:r>
      <w:r>
        <w:rPr>
          <w:color w:val="006FC0"/>
          <w:w w:val="85"/>
          <w:sz w:val="44"/>
        </w:rPr>
        <w:t>паролем</w:t>
      </w:r>
      <w:r>
        <w:rPr>
          <w:color w:val="006FC0"/>
          <w:spacing w:val="-8"/>
          <w:w w:val="85"/>
          <w:sz w:val="44"/>
        </w:rPr>
        <w:t xml:space="preserve"> </w:t>
      </w:r>
      <w:r>
        <w:rPr>
          <w:color w:val="006FC0"/>
          <w:w w:val="85"/>
          <w:sz w:val="44"/>
        </w:rPr>
        <w:t>от</w:t>
      </w:r>
      <w:r>
        <w:rPr>
          <w:color w:val="006FC0"/>
          <w:spacing w:val="-6"/>
          <w:w w:val="85"/>
          <w:sz w:val="44"/>
        </w:rPr>
        <w:t xml:space="preserve"> </w:t>
      </w:r>
      <w:r>
        <w:rPr>
          <w:color w:val="006FC0"/>
          <w:w w:val="85"/>
          <w:sz w:val="44"/>
        </w:rPr>
        <w:t>личного</w:t>
      </w:r>
      <w:r>
        <w:rPr>
          <w:color w:val="006FC0"/>
          <w:spacing w:val="-8"/>
          <w:w w:val="85"/>
          <w:sz w:val="44"/>
        </w:rPr>
        <w:t xml:space="preserve"> </w:t>
      </w:r>
      <w:r>
        <w:rPr>
          <w:color w:val="006FC0"/>
          <w:w w:val="85"/>
          <w:sz w:val="44"/>
        </w:rPr>
        <w:t>кабинета</w:t>
      </w:r>
      <w:r>
        <w:rPr>
          <w:color w:val="006FC0"/>
          <w:spacing w:val="-12"/>
          <w:w w:val="85"/>
          <w:sz w:val="44"/>
        </w:rPr>
        <w:t xml:space="preserve"> </w:t>
      </w:r>
      <w:r>
        <w:rPr>
          <w:color w:val="006FC0"/>
          <w:w w:val="85"/>
          <w:sz w:val="44"/>
        </w:rPr>
        <w:t>портала</w:t>
      </w:r>
      <w:r>
        <w:rPr>
          <w:color w:val="006FC0"/>
          <w:spacing w:val="-8"/>
          <w:w w:val="85"/>
          <w:sz w:val="44"/>
        </w:rPr>
        <w:t xml:space="preserve"> </w:t>
      </w:r>
      <w:proofErr w:type="spellStart"/>
      <w:r>
        <w:rPr>
          <w:color w:val="006FC0"/>
          <w:w w:val="85"/>
          <w:sz w:val="44"/>
        </w:rPr>
        <w:t>госуслуг</w:t>
      </w:r>
      <w:proofErr w:type="spellEnd"/>
      <w:r>
        <w:rPr>
          <w:color w:val="006FC0"/>
          <w:w w:val="85"/>
          <w:sz w:val="44"/>
        </w:rPr>
        <w:t>),</w:t>
      </w:r>
    </w:p>
    <w:p w:rsidR="000E2CF1" w:rsidRDefault="000E2CF1" w:rsidP="000E2CF1">
      <w:pPr>
        <w:pStyle w:val="af5"/>
        <w:widowControl w:val="0"/>
        <w:numPr>
          <w:ilvl w:val="0"/>
          <w:numId w:val="43"/>
        </w:numPr>
        <w:tabs>
          <w:tab w:val="left" w:pos="903"/>
        </w:tabs>
        <w:autoSpaceDE w:val="0"/>
        <w:autoSpaceDN w:val="0"/>
        <w:spacing w:after="0" w:line="660" w:lineRule="exact"/>
        <w:ind w:left="902" w:hanging="361"/>
        <w:contextualSpacing w:val="0"/>
        <w:jc w:val="both"/>
        <w:rPr>
          <w:sz w:val="44"/>
        </w:rPr>
      </w:pPr>
      <w:r>
        <w:rPr>
          <w:color w:val="006FC0"/>
          <w:w w:val="85"/>
          <w:sz w:val="44"/>
        </w:rPr>
        <w:t>в</w:t>
      </w:r>
      <w:r>
        <w:rPr>
          <w:color w:val="006FC0"/>
          <w:spacing w:val="10"/>
          <w:w w:val="85"/>
          <w:sz w:val="44"/>
        </w:rPr>
        <w:t xml:space="preserve"> </w:t>
      </w:r>
      <w:r>
        <w:rPr>
          <w:color w:val="006FC0"/>
          <w:w w:val="85"/>
          <w:sz w:val="44"/>
        </w:rPr>
        <w:t>приложении</w:t>
      </w:r>
      <w:r>
        <w:rPr>
          <w:color w:val="006FC0"/>
          <w:spacing w:val="10"/>
          <w:w w:val="85"/>
          <w:sz w:val="44"/>
        </w:rPr>
        <w:t xml:space="preserve"> </w:t>
      </w:r>
      <w:r>
        <w:rPr>
          <w:color w:val="006FC0"/>
          <w:w w:val="85"/>
          <w:sz w:val="44"/>
        </w:rPr>
        <w:t>для</w:t>
      </w:r>
      <w:r>
        <w:rPr>
          <w:color w:val="006FC0"/>
          <w:spacing w:val="12"/>
          <w:w w:val="85"/>
          <w:sz w:val="44"/>
        </w:rPr>
        <w:t xml:space="preserve"> </w:t>
      </w:r>
      <w:r>
        <w:rPr>
          <w:color w:val="006FC0"/>
          <w:w w:val="85"/>
          <w:sz w:val="44"/>
        </w:rPr>
        <w:t>мобильных</w:t>
      </w:r>
      <w:r>
        <w:rPr>
          <w:color w:val="006FC0"/>
          <w:spacing w:val="12"/>
          <w:w w:val="85"/>
          <w:sz w:val="44"/>
        </w:rPr>
        <w:t xml:space="preserve"> </w:t>
      </w:r>
      <w:r>
        <w:rPr>
          <w:color w:val="006FC0"/>
          <w:w w:val="85"/>
          <w:sz w:val="44"/>
        </w:rPr>
        <w:t>устройств</w:t>
      </w:r>
      <w:r>
        <w:rPr>
          <w:color w:val="006FC0"/>
          <w:spacing w:val="11"/>
          <w:w w:val="85"/>
          <w:sz w:val="44"/>
        </w:rPr>
        <w:t xml:space="preserve"> </w:t>
      </w:r>
      <w:r>
        <w:rPr>
          <w:color w:val="006FC0"/>
          <w:w w:val="85"/>
          <w:sz w:val="44"/>
        </w:rPr>
        <w:t>«Налоги</w:t>
      </w:r>
      <w:r>
        <w:rPr>
          <w:color w:val="006FC0"/>
          <w:spacing w:val="10"/>
          <w:w w:val="85"/>
          <w:sz w:val="44"/>
        </w:rPr>
        <w:t xml:space="preserve"> </w:t>
      </w:r>
      <w:r>
        <w:rPr>
          <w:color w:val="006FC0"/>
          <w:w w:val="85"/>
          <w:sz w:val="44"/>
        </w:rPr>
        <w:t>ФЛ».</w:t>
      </w:r>
    </w:p>
    <w:p w:rsidR="000E2CF1" w:rsidRPr="00B93F65" w:rsidRDefault="000E2CF1" w:rsidP="00B93F65">
      <w:pPr>
        <w:tabs>
          <w:tab w:val="left" w:pos="6300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2CF1" w:rsidRPr="00B9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682"/>
    <w:multiLevelType w:val="multilevel"/>
    <w:tmpl w:val="75D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129BA"/>
    <w:multiLevelType w:val="multilevel"/>
    <w:tmpl w:val="3AB6EB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0D9C4249"/>
    <w:multiLevelType w:val="hybridMultilevel"/>
    <w:tmpl w:val="7D6062D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20E4D11"/>
    <w:multiLevelType w:val="multilevel"/>
    <w:tmpl w:val="8BA2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F6486"/>
    <w:multiLevelType w:val="hybridMultilevel"/>
    <w:tmpl w:val="68BA32F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4BD5366"/>
    <w:multiLevelType w:val="multilevel"/>
    <w:tmpl w:val="941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86981"/>
    <w:multiLevelType w:val="hybridMultilevel"/>
    <w:tmpl w:val="A1360D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F1F2D2A"/>
    <w:multiLevelType w:val="multilevel"/>
    <w:tmpl w:val="B18E18CC"/>
    <w:lvl w:ilvl="0">
      <w:start w:val="20"/>
      <w:numFmt w:val="decimal"/>
      <w:lvlText w:val="%1"/>
      <w:lvlJc w:val="left"/>
      <w:pPr>
        <w:tabs>
          <w:tab w:val="num" w:pos="1095"/>
        </w:tabs>
        <w:ind w:left="1095" w:hanging="1095"/>
      </w:pPr>
    </w:lvl>
    <w:lvl w:ilvl="1">
      <w:start w:val="12"/>
      <w:numFmt w:val="decimal"/>
      <w:lvlText w:val="%1.%2"/>
      <w:lvlJc w:val="left"/>
      <w:pPr>
        <w:tabs>
          <w:tab w:val="num" w:pos="4284"/>
        </w:tabs>
        <w:ind w:left="4284" w:hanging="1095"/>
      </w:pPr>
    </w:lvl>
    <w:lvl w:ilvl="2">
      <w:start w:val="2013"/>
      <w:numFmt w:val="decimal"/>
      <w:lvlText w:val="%1.%2.%3"/>
      <w:lvlJc w:val="left"/>
      <w:pPr>
        <w:tabs>
          <w:tab w:val="num" w:pos="7473"/>
        </w:tabs>
        <w:ind w:left="7473" w:hanging="1095"/>
      </w:pPr>
    </w:lvl>
    <w:lvl w:ilvl="3">
      <w:start w:val="1"/>
      <w:numFmt w:val="decimal"/>
      <w:lvlText w:val="%1.%2.%3.%4"/>
      <w:lvlJc w:val="left"/>
      <w:pPr>
        <w:tabs>
          <w:tab w:val="num" w:pos="10662"/>
        </w:tabs>
        <w:ind w:left="10662" w:hanging="1095"/>
      </w:pPr>
    </w:lvl>
    <w:lvl w:ilvl="4">
      <w:start w:val="1"/>
      <w:numFmt w:val="decimal"/>
      <w:lvlText w:val="%1.%2.%3.%4.%5"/>
      <w:lvlJc w:val="left"/>
      <w:pPr>
        <w:tabs>
          <w:tab w:val="num" w:pos="13851"/>
        </w:tabs>
        <w:ind w:left="13851" w:hanging="1095"/>
      </w:pPr>
    </w:lvl>
    <w:lvl w:ilvl="5">
      <w:start w:val="1"/>
      <w:numFmt w:val="decimal"/>
      <w:lvlText w:val="%1.%2.%3.%4.%5.%6"/>
      <w:lvlJc w:val="left"/>
      <w:pPr>
        <w:tabs>
          <w:tab w:val="num" w:pos="17040"/>
        </w:tabs>
        <w:ind w:left="17040" w:hanging="1095"/>
      </w:pPr>
    </w:lvl>
    <w:lvl w:ilvl="6">
      <w:start w:val="1"/>
      <w:numFmt w:val="decimal"/>
      <w:lvlText w:val="%1.%2.%3.%4.%5.%6.%7"/>
      <w:lvlJc w:val="left"/>
      <w:pPr>
        <w:tabs>
          <w:tab w:val="num" w:pos="20574"/>
        </w:tabs>
        <w:ind w:left="2057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763"/>
        </w:tabs>
        <w:ind w:left="2376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952"/>
        </w:tabs>
        <w:ind w:left="26952" w:hanging="144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5CE0992"/>
    <w:multiLevelType w:val="multilevel"/>
    <w:tmpl w:val="B640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7D27C6"/>
    <w:multiLevelType w:val="multilevel"/>
    <w:tmpl w:val="436E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82706"/>
    <w:multiLevelType w:val="hybridMultilevel"/>
    <w:tmpl w:val="78E444D2"/>
    <w:lvl w:ilvl="0" w:tplc="886C09B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7C95B2F"/>
    <w:multiLevelType w:val="hybridMultilevel"/>
    <w:tmpl w:val="D5C458B8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38CD5869"/>
    <w:multiLevelType w:val="hybridMultilevel"/>
    <w:tmpl w:val="0A56003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C500D90"/>
    <w:multiLevelType w:val="multilevel"/>
    <w:tmpl w:val="034C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C69CB"/>
    <w:multiLevelType w:val="hybridMultilevel"/>
    <w:tmpl w:val="CD4437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3DB694B"/>
    <w:multiLevelType w:val="hybridMultilevel"/>
    <w:tmpl w:val="4C6061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81296"/>
    <w:multiLevelType w:val="multilevel"/>
    <w:tmpl w:val="17823FC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98E13C5"/>
    <w:multiLevelType w:val="hybridMultilevel"/>
    <w:tmpl w:val="2AD6DC9E"/>
    <w:lvl w:ilvl="0" w:tplc="BBF066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A31074E"/>
    <w:multiLevelType w:val="multilevel"/>
    <w:tmpl w:val="B8B4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A6488C"/>
    <w:multiLevelType w:val="hybridMultilevel"/>
    <w:tmpl w:val="AA54005A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2">
    <w:nsid w:val="4DE75730"/>
    <w:multiLevelType w:val="multilevel"/>
    <w:tmpl w:val="0CBE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8020C"/>
    <w:multiLevelType w:val="hybridMultilevel"/>
    <w:tmpl w:val="5C5A49D6"/>
    <w:lvl w:ilvl="0" w:tplc="FA4002EE">
      <w:numFmt w:val="bullet"/>
      <w:lvlText w:val="●"/>
      <w:lvlJc w:val="left"/>
      <w:pPr>
        <w:ind w:left="115" w:hanging="360"/>
      </w:pPr>
      <w:rPr>
        <w:rFonts w:ascii="Yu Gothic UI Light" w:eastAsia="Yu Gothic UI Light" w:hAnsi="Yu Gothic UI Light" w:cs="Yu Gothic UI Light" w:hint="default"/>
        <w:color w:val="006FC0"/>
        <w:w w:val="60"/>
        <w:sz w:val="44"/>
        <w:szCs w:val="44"/>
        <w:lang w:val="ru-RU" w:eastAsia="en-US" w:bidi="ar-SA"/>
      </w:rPr>
    </w:lvl>
    <w:lvl w:ilvl="1" w:tplc="D5166A2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01DE185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A06645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F02C89C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3EBC201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BA583F30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A8F43880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D5F00A82">
      <w:numFmt w:val="bullet"/>
      <w:lvlText w:val="•"/>
      <w:lvlJc w:val="left"/>
      <w:pPr>
        <w:ind w:left="8763" w:hanging="360"/>
      </w:pPr>
      <w:rPr>
        <w:rFonts w:hint="default"/>
        <w:lang w:val="ru-RU" w:eastAsia="en-US" w:bidi="ar-SA"/>
      </w:rPr>
    </w:lvl>
  </w:abstractNum>
  <w:abstractNum w:abstractNumId="24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6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7">
    <w:nsid w:val="56C4562A"/>
    <w:multiLevelType w:val="multilevel"/>
    <w:tmpl w:val="B52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5A401847"/>
    <w:multiLevelType w:val="multilevel"/>
    <w:tmpl w:val="2F0E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B2D08F9"/>
    <w:multiLevelType w:val="hybridMultilevel"/>
    <w:tmpl w:val="CAC455F2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5D4A2CD1"/>
    <w:multiLevelType w:val="hybridMultilevel"/>
    <w:tmpl w:val="181C4C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45C5844"/>
    <w:multiLevelType w:val="hybridMultilevel"/>
    <w:tmpl w:val="CE8EACE8"/>
    <w:lvl w:ilvl="0" w:tplc="3298604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662D08EF"/>
    <w:multiLevelType w:val="hybridMultilevel"/>
    <w:tmpl w:val="7BCE2A96"/>
    <w:lvl w:ilvl="0" w:tplc="BBF066C2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240165"/>
    <w:multiLevelType w:val="hybridMultilevel"/>
    <w:tmpl w:val="EAAC61F4"/>
    <w:lvl w:ilvl="0" w:tplc="8032711E">
      <w:start w:val="1"/>
      <w:numFmt w:val="decimal"/>
      <w:lvlText w:val="%1)"/>
      <w:lvlJc w:val="left"/>
      <w:pPr>
        <w:ind w:left="100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6B1A1747"/>
    <w:multiLevelType w:val="hybridMultilevel"/>
    <w:tmpl w:val="70666B52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D1A3C25"/>
    <w:multiLevelType w:val="hybridMultilevel"/>
    <w:tmpl w:val="68CE4460"/>
    <w:lvl w:ilvl="0" w:tplc="BBF066C2">
      <w:start w:val="1"/>
      <w:numFmt w:val="decimal"/>
      <w:lvlText w:val="%1."/>
      <w:lvlJc w:val="left"/>
      <w:pPr>
        <w:tabs>
          <w:tab w:val="num" w:pos="1817"/>
        </w:tabs>
        <w:ind w:left="1817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FFF6805"/>
    <w:multiLevelType w:val="hybridMultilevel"/>
    <w:tmpl w:val="F0B4B2C4"/>
    <w:lvl w:ilvl="0" w:tplc="43B04BF2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  <w:lvl w:ilvl="1" w:tplc="B0E001D6">
      <w:start w:val="1"/>
      <w:numFmt w:val="decimal"/>
      <w:lvlText w:val="%2."/>
      <w:lvlJc w:val="left"/>
      <w:pPr>
        <w:tabs>
          <w:tab w:val="num" w:pos="1405"/>
        </w:tabs>
        <w:ind w:left="1405" w:hanging="885"/>
      </w:pPr>
    </w:lvl>
    <w:lvl w:ilvl="2" w:tplc="0419001B">
      <w:start w:val="1"/>
      <w:numFmt w:val="lowerRoman"/>
      <w:lvlText w:val="%3."/>
      <w:lvlJc w:val="right"/>
      <w:pPr>
        <w:tabs>
          <w:tab w:val="num" w:pos="1600"/>
        </w:tabs>
        <w:ind w:left="1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20"/>
        </w:tabs>
        <w:ind w:left="2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40"/>
        </w:tabs>
        <w:ind w:left="3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60"/>
        </w:tabs>
        <w:ind w:left="3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80"/>
        </w:tabs>
        <w:ind w:left="4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00"/>
        </w:tabs>
        <w:ind w:left="5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20"/>
        </w:tabs>
        <w:ind w:left="5920" w:hanging="180"/>
      </w:pPr>
    </w:lvl>
  </w:abstractNum>
  <w:abstractNum w:abstractNumId="38">
    <w:nsid w:val="708A3737"/>
    <w:multiLevelType w:val="hybridMultilevel"/>
    <w:tmpl w:val="197E72EE"/>
    <w:lvl w:ilvl="0" w:tplc="830E3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77469D0"/>
    <w:multiLevelType w:val="hybridMultilevel"/>
    <w:tmpl w:val="41082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117F31"/>
    <w:multiLevelType w:val="hybridMultilevel"/>
    <w:tmpl w:val="51BC1CFC"/>
    <w:lvl w:ilvl="0" w:tplc="B66835B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3"/>
  </w:num>
  <w:num w:numId="5">
    <w:abstractNumId w:val="0"/>
  </w:num>
  <w:num w:numId="6">
    <w:abstractNumId w:val="20"/>
  </w:num>
  <w:num w:numId="7">
    <w:abstractNumId w:val="8"/>
    <w:lvlOverride w:ilvl="0">
      <w:startOverride w:val="20"/>
    </w:lvlOverride>
    <w:lvlOverride w:ilvl="1">
      <w:startOverride w:val="12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4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13"/>
  </w:num>
  <w:num w:numId="15">
    <w:abstractNumId w:val="3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18"/>
  </w:num>
  <w:num w:numId="25">
    <w:abstractNumId w:val="28"/>
  </w:num>
  <w:num w:numId="26">
    <w:abstractNumId w:val="9"/>
  </w:num>
  <w:num w:numId="27">
    <w:abstractNumId w:val="41"/>
  </w:num>
  <w:num w:numId="28">
    <w:abstractNumId w:val="25"/>
  </w:num>
  <w:num w:numId="29">
    <w:abstractNumId w:val="35"/>
  </w:num>
  <w:num w:numId="30">
    <w:abstractNumId w:val="26"/>
  </w:num>
  <w:num w:numId="31">
    <w:abstractNumId w:val="2"/>
  </w:num>
  <w:num w:numId="32">
    <w:abstractNumId w:val="24"/>
  </w:num>
  <w:num w:numId="33">
    <w:abstractNumId w:val="1"/>
  </w:num>
  <w:num w:numId="34">
    <w:abstractNumId w:val="39"/>
  </w:num>
  <w:num w:numId="35">
    <w:abstractNumId w:val="17"/>
  </w:num>
  <w:num w:numId="36">
    <w:abstractNumId w:val="15"/>
  </w:num>
  <w:num w:numId="37">
    <w:abstractNumId w:val="22"/>
  </w:num>
  <w:num w:numId="38">
    <w:abstractNumId w:val="4"/>
  </w:num>
  <w:num w:numId="39">
    <w:abstractNumId w:val="6"/>
  </w:num>
  <w:num w:numId="40">
    <w:abstractNumId w:val="10"/>
  </w:num>
  <w:num w:numId="41">
    <w:abstractNumId w:val="11"/>
  </w:num>
  <w:num w:numId="42">
    <w:abstractNumId w:val="2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2"/>
    <w:rsid w:val="00022801"/>
    <w:rsid w:val="00045E55"/>
    <w:rsid w:val="000E2CF1"/>
    <w:rsid w:val="00116D33"/>
    <w:rsid w:val="00120A0F"/>
    <w:rsid w:val="00213434"/>
    <w:rsid w:val="0023180D"/>
    <w:rsid w:val="00302315"/>
    <w:rsid w:val="00335EAA"/>
    <w:rsid w:val="00345B3D"/>
    <w:rsid w:val="004672DA"/>
    <w:rsid w:val="004D1097"/>
    <w:rsid w:val="00543281"/>
    <w:rsid w:val="00632206"/>
    <w:rsid w:val="00931843"/>
    <w:rsid w:val="00977CE5"/>
    <w:rsid w:val="009F09A9"/>
    <w:rsid w:val="00A35643"/>
    <w:rsid w:val="00A51C92"/>
    <w:rsid w:val="00B93F65"/>
    <w:rsid w:val="00BE396A"/>
    <w:rsid w:val="00CC320A"/>
    <w:rsid w:val="00CE16E5"/>
    <w:rsid w:val="00D41398"/>
    <w:rsid w:val="00DB56A5"/>
    <w:rsid w:val="00E43FA9"/>
    <w:rsid w:val="00F74BF2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3"/>
  </w:style>
  <w:style w:type="paragraph" w:styleId="1">
    <w:name w:val="heading 1"/>
    <w:basedOn w:val="a"/>
    <w:next w:val="a"/>
    <w:link w:val="10"/>
    <w:qFormat/>
    <w:rsid w:val="002318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8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28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80D"/>
  </w:style>
  <w:style w:type="paragraph" w:styleId="a4">
    <w:name w:val="footnote text"/>
    <w:basedOn w:val="a"/>
    <w:link w:val="a5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231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318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23180D"/>
    <w:rPr>
      <w:vertAlign w:val="superscript"/>
    </w:rPr>
  </w:style>
  <w:style w:type="paragraph" w:styleId="a9">
    <w:name w:val="Balloon Text"/>
    <w:basedOn w:val="a"/>
    <w:link w:val="aa"/>
    <w:unhideWhenUsed/>
    <w:rsid w:val="0023180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23180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318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8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18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1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qFormat/>
    <w:rsid w:val="002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31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Абзац списка1"/>
    <w:basedOn w:val="a"/>
    <w:next w:val="af5"/>
    <w:uiPriority w:val="34"/>
    <w:qFormat/>
    <w:rsid w:val="0023180D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f6"/>
    <w:uiPriority w:val="1"/>
    <w:qFormat/>
    <w:rsid w:val="0023180D"/>
    <w:pPr>
      <w:spacing w:after="0" w:line="240" w:lineRule="auto"/>
    </w:pPr>
    <w:rPr>
      <w:rFonts w:eastAsia="Times New Roman"/>
      <w:lang w:eastAsia="ru-RU"/>
    </w:rPr>
  </w:style>
  <w:style w:type="paragraph" w:styleId="af5">
    <w:name w:val="List Paragraph"/>
    <w:basedOn w:val="a"/>
    <w:uiPriority w:val="1"/>
    <w:qFormat/>
    <w:rsid w:val="0023180D"/>
    <w:pPr>
      <w:ind w:left="720"/>
      <w:contextualSpacing/>
    </w:pPr>
  </w:style>
  <w:style w:type="paragraph" w:styleId="af6">
    <w:name w:val="No Spacing"/>
    <w:qFormat/>
    <w:rsid w:val="0023180D"/>
    <w:pPr>
      <w:spacing w:after="0" w:line="240" w:lineRule="auto"/>
    </w:pPr>
  </w:style>
  <w:style w:type="character" w:customStyle="1" w:styleId="apple-style-span">
    <w:name w:val="apple-style-span"/>
    <w:basedOn w:val="a0"/>
    <w:rsid w:val="00BE396A"/>
  </w:style>
  <w:style w:type="character" w:customStyle="1" w:styleId="apple-converted-space">
    <w:name w:val="apple-converted-space"/>
    <w:rsid w:val="00BE396A"/>
  </w:style>
  <w:style w:type="character" w:styleId="af7">
    <w:name w:val="Strong"/>
    <w:basedOn w:val="a0"/>
    <w:uiPriority w:val="22"/>
    <w:qFormat/>
    <w:rsid w:val="00DB56A5"/>
    <w:rPr>
      <w:b/>
      <w:bCs/>
    </w:rPr>
  </w:style>
  <w:style w:type="paragraph" w:customStyle="1" w:styleId="Default">
    <w:name w:val="Default"/>
    <w:rsid w:val="009F0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8">
    <w:name w:val="Title"/>
    <w:basedOn w:val="a"/>
    <w:link w:val="af9"/>
    <w:uiPriority w:val="1"/>
    <w:qFormat/>
    <w:rsid w:val="00120A0F"/>
    <w:pPr>
      <w:widowControl w:val="0"/>
      <w:autoSpaceDE w:val="0"/>
      <w:autoSpaceDN w:val="0"/>
      <w:spacing w:before="132" w:after="0" w:line="240" w:lineRule="auto"/>
      <w:ind w:left="614" w:right="771" w:firstLine="3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f9">
    <w:name w:val="Название Знак"/>
    <w:basedOn w:val="a0"/>
    <w:link w:val="af8"/>
    <w:uiPriority w:val="1"/>
    <w:rsid w:val="00120A0F"/>
    <w:rPr>
      <w:rFonts w:ascii="Arial" w:eastAsia="Arial" w:hAnsi="Arial" w:cs="Arial"/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3"/>
  </w:style>
  <w:style w:type="paragraph" w:styleId="1">
    <w:name w:val="heading 1"/>
    <w:basedOn w:val="a"/>
    <w:next w:val="a"/>
    <w:link w:val="10"/>
    <w:qFormat/>
    <w:rsid w:val="002318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8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28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80D"/>
  </w:style>
  <w:style w:type="paragraph" w:styleId="a4">
    <w:name w:val="footnote text"/>
    <w:basedOn w:val="a"/>
    <w:link w:val="a5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231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318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23180D"/>
    <w:rPr>
      <w:vertAlign w:val="superscript"/>
    </w:rPr>
  </w:style>
  <w:style w:type="paragraph" w:styleId="a9">
    <w:name w:val="Balloon Text"/>
    <w:basedOn w:val="a"/>
    <w:link w:val="aa"/>
    <w:unhideWhenUsed/>
    <w:rsid w:val="0023180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23180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318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8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18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1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qFormat/>
    <w:rsid w:val="002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31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Абзац списка1"/>
    <w:basedOn w:val="a"/>
    <w:next w:val="af5"/>
    <w:uiPriority w:val="34"/>
    <w:qFormat/>
    <w:rsid w:val="0023180D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f6"/>
    <w:uiPriority w:val="1"/>
    <w:qFormat/>
    <w:rsid w:val="0023180D"/>
    <w:pPr>
      <w:spacing w:after="0" w:line="240" w:lineRule="auto"/>
    </w:pPr>
    <w:rPr>
      <w:rFonts w:eastAsia="Times New Roman"/>
      <w:lang w:eastAsia="ru-RU"/>
    </w:rPr>
  </w:style>
  <w:style w:type="paragraph" w:styleId="af5">
    <w:name w:val="List Paragraph"/>
    <w:basedOn w:val="a"/>
    <w:uiPriority w:val="1"/>
    <w:qFormat/>
    <w:rsid w:val="0023180D"/>
    <w:pPr>
      <w:ind w:left="720"/>
      <w:contextualSpacing/>
    </w:pPr>
  </w:style>
  <w:style w:type="paragraph" w:styleId="af6">
    <w:name w:val="No Spacing"/>
    <w:qFormat/>
    <w:rsid w:val="0023180D"/>
    <w:pPr>
      <w:spacing w:after="0" w:line="240" w:lineRule="auto"/>
    </w:pPr>
  </w:style>
  <w:style w:type="character" w:customStyle="1" w:styleId="apple-style-span">
    <w:name w:val="apple-style-span"/>
    <w:basedOn w:val="a0"/>
    <w:rsid w:val="00BE396A"/>
  </w:style>
  <w:style w:type="character" w:customStyle="1" w:styleId="apple-converted-space">
    <w:name w:val="apple-converted-space"/>
    <w:rsid w:val="00BE396A"/>
  </w:style>
  <w:style w:type="character" w:styleId="af7">
    <w:name w:val="Strong"/>
    <w:basedOn w:val="a0"/>
    <w:uiPriority w:val="22"/>
    <w:qFormat/>
    <w:rsid w:val="00DB56A5"/>
    <w:rPr>
      <w:b/>
      <w:bCs/>
    </w:rPr>
  </w:style>
  <w:style w:type="paragraph" w:customStyle="1" w:styleId="Default">
    <w:name w:val="Default"/>
    <w:rsid w:val="009F0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8">
    <w:name w:val="Title"/>
    <w:basedOn w:val="a"/>
    <w:link w:val="af9"/>
    <w:uiPriority w:val="1"/>
    <w:qFormat/>
    <w:rsid w:val="00120A0F"/>
    <w:pPr>
      <w:widowControl w:val="0"/>
      <w:autoSpaceDE w:val="0"/>
      <w:autoSpaceDN w:val="0"/>
      <w:spacing w:before="132" w:after="0" w:line="240" w:lineRule="auto"/>
      <w:ind w:left="614" w:right="771" w:firstLine="3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f9">
    <w:name w:val="Название Знак"/>
    <w:basedOn w:val="a0"/>
    <w:link w:val="af8"/>
    <w:uiPriority w:val="1"/>
    <w:rsid w:val="00120A0F"/>
    <w:rPr>
      <w:rFonts w:ascii="Arial" w:eastAsia="Arial" w:hAnsi="Arial" w:cs="Arial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Пользователь Windows</cp:lastModifiedBy>
  <cp:revision>22</cp:revision>
  <dcterms:created xsi:type="dcterms:W3CDTF">2022-05-23T08:34:00Z</dcterms:created>
  <dcterms:modified xsi:type="dcterms:W3CDTF">2022-06-23T03:04:00Z</dcterms:modified>
</cp:coreProperties>
</file>