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4B" w:rsidRPr="00A47C88" w:rsidRDefault="00B9734B" w:rsidP="00B9734B">
      <w:pPr>
        <w:jc w:val="center"/>
        <w:outlineLvl w:val="0"/>
      </w:pPr>
      <w:r w:rsidRPr="00A47C88">
        <w:t>Газета администрации Зубовского сельсовета</w:t>
      </w:r>
    </w:p>
    <w:p w:rsidR="00B9734B" w:rsidRPr="00A47C88" w:rsidRDefault="00B9734B" w:rsidP="00B9734B">
      <w:pPr>
        <w:jc w:val="center"/>
      </w:pPr>
      <w:r w:rsidRPr="00A47C88">
        <w:t>Татарского района Новосибирской области</w:t>
      </w:r>
    </w:p>
    <w:p w:rsidR="00B9734B" w:rsidRPr="00A47C88" w:rsidRDefault="00B9734B" w:rsidP="00B9734B">
      <w:pPr>
        <w:jc w:val="center"/>
      </w:pPr>
      <w:proofErr w:type="gramStart"/>
      <w:r w:rsidRPr="00A47C88">
        <w:t>основана</w:t>
      </w:r>
      <w:proofErr w:type="gramEnd"/>
      <w:r w:rsidRPr="00A47C88">
        <w:t xml:space="preserve"> решением 25-ой сессии четвертого созыва от 28.12.2012г.</w:t>
      </w:r>
    </w:p>
    <w:p w:rsidR="00B9734B" w:rsidRPr="00A47C88" w:rsidRDefault="00B9734B" w:rsidP="00B9734B">
      <w:pPr>
        <w:jc w:val="center"/>
        <w:outlineLvl w:val="0"/>
      </w:pPr>
      <w:r w:rsidRPr="00A47C88">
        <w:t xml:space="preserve"> Совета депутатов</w:t>
      </w:r>
    </w:p>
    <w:p w:rsidR="00B9734B" w:rsidRPr="00A47C88" w:rsidRDefault="00B9734B" w:rsidP="00B9734B">
      <w:pPr>
        <w:jc w:val="center"/>
        <w:outlineLvl w:val="0"/>
      </w:pPr>
      <w:r w:rsidRPr="00A47C88">
        <w:t>Зубовского сельсовета</w:t>
      </w:r>
    </w:p>
    <w:p w:rsidR="00B9734B" w:rsidRPr="00A47C88" w:rsidRDefault="00B9734B" w:rsidP="00B9734B"/>
    <w:p w:rsidR="00B9734B" w:rsidRPr="00A47C88" w:rsidRDefault="00B9734B" w:rsidP="00B9734B"/>
    <w:p w:rsidR="00B9734B" w:rsidRPr="00A47C88" w:rsidRDefault="00B9734B" w:rsidP="00B9734B">
      <w:pPr>
        <w:jc w:val="center"/>
        <w:rPr>
          <w:b/>
          <w:u w:val="single"/>
        </w:rPr>
      </w:pPr>
      <w:r w:rsidRPr="00A47C88">
        <w:rPr>
          <w:b/>
          <w:u w:val="single"/>
        </w:rPr>
        <w:t>ЗУБОВСКИЙ ВЕСТНИК</w:t>
      </w:r>
    </w:p>
    <w:p w:rsidR="00B9734B" w:rsidRPr="00A47C88" w:rsidRDefault="00B9734B" w:rsidP="00B9734B">
      <w:pPr>
        <w:jc w:val="center"/>
        <w:rPr>
          <w:b/>
          <w:u w:val="single"/>
        </w:rPr>
      </w:pPr>
      <w:r w:rsidRPr="00A47C88">
        <w:rPr>
          <w:b/>
          <w:u w:val="single"/>
        </w:rPr>
        <w:t>№</w:t>
      </w:r>
      <w:r w:rsidR="0039146A" w:rsidRPr="00A47C88">
        <w:rPr>
          <w:b/>
          <w:u w:val="single"/>
        </w:rPr>
        <w:t xml:space="preserve"> </w:t>
      </w:r>
      <w:r w:rsidR="006F3F72" w:rsidRPr="00A47C88">
        <w:rPr>
          <w:b/>
          <w:u w:val="single"/>
        </w:rPr>
        <w:t>8</w:t>
      </w:r>
      <w:r w:rsidRPr="00A47C88">
        <w:rPr>
          <w:b/>
          <w:u w:val="single"/>
        </w:rPr>
        <w:t xml:space="preserve"> от 2</w:t>
      </w:r>
      <w:r w:rsidR="006F3F72" w:rsidRPr="00A47C88">
        <w:rPr>
          <w:b/>
          <w:u w:val="single"/>
        </w:rPr>
        <w:t>5</w:t>
      </w:r>
      <w:r w:rsidRPr="00A47C88">
        <w:rPr>
          <w:b/>
          <w:u w:val="single"/>
        </w:rPr>
        <w:t>.06.2014г.</w:t>
      </w:r>
    </w:p>
    <w:p w:rsidR="00B9734B" w:rsidRPr="00A47C88" w:rsidRDefault="00B9734B" w:rsidP="00B9734B"/>
    <w:p w:rsidR="00B9734B" w:rsidRPr="00A47C88" w:rsidRDefault="00B9734B" w:rsidP="00B9734B"/>
    <w:p w:rsidR="00B9734B" w:rsidRPr="00A47C88" w:rsidRDefault="00B9734B" w:rsidP="00B9734B">
      <w:pPr>
        <w:jc w:val="center"/>
        <w:outlineLvl w:val="0"/>
        <w:rPr>
          <w:b/>
        </w:rPr>
      </w:pPr>
      <w:r w:rsidRPr="00A47C88">
        <w:rPr>
          <w:b/>
        </w:rPr>
        <w:t>Читайте рубрики:</w:t>
      </w:r>
    </w:p>
    <w:p w:rsidR="00B9734B" w:rsidRPr="00A47C88" w:rsidRDefault="00B9734B" w:rsidP="00B9734B">
      <w:pPr>
        <w:outlineLvl w:val="0"/>
        <w:rPr>
          <w:b/>
        </w:rPr>
      </w:pPr>
      <w:r w:rsidRPr="00A47C88">
        <w:rPr>
          <w:b/>
          <w:u w:val="single"/>
        </w:rPr>
        <w:t>Решение представительного органа</w:t>
      </w:r>
      <w:r w:rsidRPr="00A47C88">
        <w:rPr>
          <w:b/>
        </w:rPr>
        <w:t xml:space="preserve"> </w:t>
      </w:r>
    </w:p>
    <w:p w:rsidR="00B9734B" w:rsidRPr="00A47C88" w:rsidRDefault="00B9734B" w:rsidP="00B9734B">
      <w:pPr>
        <w:rPr>
          <w:b/>
        </w:rPr>
      </w:pPr>
    </w:p>
    <w:p w:rsidR="00ED6422" w:rsidRPr="00A47C88" w:rsidRDefault="00891726" w:rsidP="00B9734B">
      <w:pPr>
        <w:rPr>
          <w:b/>
        </w:rPr>
      </w:pPr>
      <w:r w:rsidRPr="00A47C88">
        <w:rPr>
          <w:b/>
        </w:rPr>
        <w:t xml:space="preserve">1. </w:t>
      </w:r>
      <w:r w:rsidR="00B9734B" w:rsidRPr="00A47C88">
        <w:rPr>
          <w:b/>
        </w:rPr>
        <w:t xml:space="preserve">«О </w:t>
      </w:r>
      <w:r w:rsidR="006F3F72" w:rsidRPr="00A47C88">
        <w:rPr>
          <w:b/>
        </w:rPr>
        <w:t xml:space="preserve">назначении досрочных </w:t>
      </w:r>
      <w:proofErr w:type="gramStart"/>
      <w:r w:rsidR="006F3F72" w:rsidRPr="00A47C88">
        <w:rPr>
          <w:b/>
        </w:rPr>
        <w:t xml:space="preserve">выборов депутатов </w:t>
      </w:r>
      <w:r w:rsidR="00460838" w:rsidRPr="00A47C88">
        <w:rPr>
          <w:b/>
        </w:rPr>
        <w:t>Совета депутатов Зубовского сельсовета Татарского района Новосибирской области</w:t>
      </w:r>
      <w:proofErr w:type="gramEnd"/>
      <w:r w:rsidR="00B9734B" w:rsidRPr="00A47C88">
        <w:rPr>
          <w:b/>
        </w:rPr>
        <w:t xml:space="preserve">»  </w:t>
      </w:r>
    </w:p>
    <w:p w:rsidR="006F3F72" w:rsidRPr="00A47C88" w:rsidRDefault="00891726" w:rsidP="00B9734B">
      <w:pPr>
        <w:rPr>
          <w:b/>
        </w:rPr>
      </w:pPr>
      <w:r w:rsidRPr="00A47C88">
        <w:rPr>
          <w:b/>
        </w:rPr>
        <w:t xml:space="preserve">2. </w:t>
      </w:r>
      <w:r w:rsidR="006F3F72" w:rsidRPr="00A47C88">
        <w:rPr>
          <w:b/>
        </w:rPr>
        <w:t xml:space="preserve">«Об утверждении схемы многомандатного избирательного округа по выборам </w:t>
      </w:r>
      <w:proofErr w:type="gramStart"/>
      <w:r w:rsidR="006F3F72" w:rsidRPr="00A47C88">
        <w:rPr>
          <w:b/>
        </w:rPr>
        <w:t>депутатов Совета депутатов Зубовского сельсовета Татарского района Новосибирской области</w:t>
      </w:r>
      <w:proofErr w:type="gramEnd"/>
      <w:r w:rsidR="006F3F72" w:rsidRPr="00A47C88">
        <w:rPr>
          <w:b/>
        </w:rPr>
        <w:t>»</w:t>
      </w:r>
    </w:p>
    <w:p w:rsidR="00891726" w:rsidRPr="00A47C88" w:rsidRDefault="00891726" w:rsidP="00891726">
      <w:pPr>
        <w:rPr>
          <w:b/>
        </w:rPr>
      </w:pPr>
      <w:r w:rsidRPr="00A47C88">
        <w:rPr>
          <w:b/>
          <w:bCs/>
        </w:rPr>
        <w:t xml:space="preserve">3. «О возложении полномочий окружной избирательной комиссии многомандатного избирательного округа Зубовского сельсовета Татарского района Новосибирской области по досрочным выборам </w:t>
      </w:r>
      <w:proofErr w:type="gramStart"/>
      <w:r w:rsidRPr="00A47C88">
        <w:rPr>
          <w:b/>
          <w:bCs/>
        </w:rPr>
        <w:t>депутатов Совета депутатов Зубовского сельсовета Татарского района Новосибирской области пятого созыва</w:t>
      </w:r>
      <w:proofErr w:type="gramEnd"/>
      <w:r w:rsidRPr="00A47C88">
        <w:rPr>
          <w:b/>
          <w:bCs/>
        </w:rPr>
        <w:t xml:space="preserve"> на избирательную комиссию Зубовского сельсовета Татарского района Новосибирской области»</w:t>
      </w:r>
    </w:p>
    <w:p w:rsidR="00651295" w:rsidRPr="00A47C88" w:rsidRDefault="00651295" w:rsidP="00651295">
      <w:pPr>
        <w:rPr>
          <w:b/>
          <w:bCs/>
        </w:rPr>
      </w:pPr>
      <w:r w:rsidRPr="00A47C88">
        <w:rPr>
          <w:b/>
        </w:rPr>
        <w:t xml:space="preserve">4. «О календарном плане мероприятий по подготовке и проведению досрочных </w:t>
      </w:r>
      <w:proofErr w:type="gramStart"/>
      <w:r w:rsidRPr="00A47C88">
        <w:rPr>
          <w:b/>
        </w:rPr>
        <w:t xml:space="preserve">выборов </w:t>
      </w:r>
      <w:r w:rsidRPr="00A47C88">
        <w:rPr>
          <w:b/>
          <w:bCs/>
        </w:rPr>
        <w:t>депутатов Совета депутатов Зубовского сельсовета</w:t>
      </w:r>
      <w:proofErr w:type="gramEnd"/>
      <w:r w:rsidRPr="00A47C88">
        <w:rPr>
          <w:b/>
          <w:bCs/>
        </w:rPr>
        <w:t xml:space="preserve"> </w:t>
      </w:r>
    </w:p>
    <w:p w:rsidR="00651295" w:rsidRPr="00A47C88" w:rsidRDefault="00651295" w:rsidP="00651295">
      <w:pPr>
        <w:rPr>
          <w:b/>
          <w:bCs/>
        </w:rPr>
      </w:pPr>
      <w:r w:rsidRPr="00A47C88">
        <w:rPr>
          <w:b/>
          <w:bCs/>
        </w:rPr>
        <w:t>Татарского района Новосибирской области  пятого созыва»</w:t>
      </w:r>
    </w:p>
    <w:p w:rsidR="00C61F02" w:rsidRPr="00A47C88" w:rsidRDefault="00C61F02" w:rsidP="00C61F02">
      <w:pPr>
        <w:rPr>
          <w:b/>
          <w:bCs/>
        </w:rPr>
      </w:pPr>
      <w:r w:rsidRPr="00A47C88">
        <w:rPr>
          <w:b/>
        </w:rPr>
        <w:t xml:space="preserve">5. «Календарный план </w:t>
      </w:r>
      <w:r w:rsidRPr="00A47C88">
        <w:rPr>
          <w:b/>
          <w:bCs/>
        </w:rPr>
        <w:t xml:space="preserve">мероприятий по подготовке и проведению досрочных </w:t>
      </w:r>
      <w:proofErr w:type="gramStart"/>
      <w:r w:rsidRPr="00A47C88">
        <w:rPr>
          <w:b/>
          <w:bCs/>
        </w:rPr>
        <w:t>выборов депутатов Совета депутатов Зубовского сельсовета</w:t>
      </w:r>
      <w:proofErr w:type="gramEnd"/>
      <w:r w:rsidRPr="00A47C88">
        <w:rPr>
          <w:b/>
          <w:bCs/>
        </w:rPr>
        <w:t xml:space="preserve"> </w:t>
      </w:r>
    </w:p>
    <w:p w:rsidR="00C61F02" w:rsidRPr="00A47C88" w:rsidRDefault="00C61F02" w:rsidP="00C61F02">
      <w:pPr>
        <w:rPr>
          <w:b/>
          <w:bCs/>
        </w:rPr>
      </w:pPr>
      <w:r w:rsidRPr="00A47C88">
        <w:rPr>
          <w:b/>
          <w:bCs/>
        </w:rPr>
        <w:t>Татарского района Новосибирской области пятого созыва»</w:t>
      </w:r>
    </w:p>
    <w:p w:rsidR="00C61F02" w:rsidRPr="00A47C88" w:rsidRDefault="00C61F02" w:rsidP="00C61F02">
      <w:pPr>
        <w:rPr>
          <w:b/>
          <w:bCs/>
        </w:rPr>
      </w:pPr>
    </w:p>
    <w:p w:rsidR="00B9734B" w:rsidRPr="00A47C88" w:rsidRDefault="00B9734B" w:rsidP="00B9734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9734B" w:rsidRPr="00A47C88" w:rsidRDefault="00B9734B" w:rsidP="00B9734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9734B" w:rsidRPr="00A47C88" w:rsidRDefault="00B9734B" w:rsidP="00B9734B">
      <w:r w:rsidRPr="00A47C88">
        <w:t>Учредитель:                                                         Наш адрес: 632146, Новосибирская область</w:t>
      </w:r>
    </w:p>
    <w:p w:rsidR="00B9734B" w:rsidRPr="00A47C88" w:rsidRDefault="00B9734B" w:rsidP="00B9734B">
      <w:r w:rsidRPr="00A47C88">
        <w:t xml:space="preserve">администрация МО                                             Татарский район, </w:t>
      </w:r>
      <w:proofErr w:type="spellStart"/>
      <w:r w:rsidRPr="00A47C88">
        <w:t>с</w:t>
      </w:r>
      <w:proofErr w:type="gramStart"/>
      <w:r w:rsidRPr="00A47C88">
        <w:t>.З</w:t>
      </w:r>
      <w:proofErr w:type="gramEnd"/>
      <w:r w:rsidRPr="00A47C88">
        <w:t>убовка</w:t>
      </w:r>
      <w:proofErr w:type="spellEnd"/>
      <w:r w:rsidRPr="00A47C88">
        <w:t xml:space="preserve">, ул. Ленина,5  </w:t>
      </w:r>
    </w:p>
    <w:p w:rsidR="00B9734B" w:rsidRPr="00A47C88" w:rsidRDefault="00B9734B" w:rsidP="00B9734B">
      <w:r w:rsidRPr="00A47C88">
        <w:t>Зубовского сельсовета                                        телефон  8(38364)54-195</w:t>
      </w:r>
    </w:p>
    <w:p w:rsidR="00B9734B" w:rsidRPr="00A47C88" w:rsidRDefault="00B9734B" w:rsidP="00B9734B">
      <w:r w:rsidRPr="00A47C88">
        <w:t xml:space="preserve">Татарского района                                                                                        </w:t>
      </w:r>
    </w:p>
    <w:p w:rsidR="00B9734B" w:rsidRPr="00A47C88" w:rsidRDefault="00B9734B" w:rsidP="00B9734B">
      <w:r w:rsidRPr="00A47C88">
        <w:t xml:space="preserve">Новосибирской области                             </w:t>
      </w:r>
      <w:r w:rsidR="00AD0AC2" w:rsidRPr="00A47C88">
        <w:t xml:space="preserve">  </w:t>
      </w:r>
      <w:r w:rsidRPr="00A47C88">
        <w:t xml:space="preserve">       тираж 10экз.</w:t>
      </w:r>
    </w:p>
    <w:bookmarkStart w:id="0" w:name="_MON_1465280167"/>
    <w:bookmarkEnd w:id="0"/>
    <w:p w:rsidR="00CE704D" w:rsidRPr="00A47C88" w:rsidRDefault="00EB218F" w:rsidP="00B9734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47C88">
        <w:rPr>
          <w:rFonts w:ascii="Times New Roman" w:hAnsi="Times New Roman" w:cs="Times New Roman"/>
          <w:sz w:val="24"/>
          <w:szCs w:val="24"/>
        </w:rPr>
        <w:object w:dxaOrig="9639" w:dyaOrig="14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08pt" o:ole="">
            <v:imagedata r:id="rId8" o:title=""/>
          </v:shape>
          <o:OLEObject Type="Embed" ProgID="Word.Document.8" ShapeID="_x0000_i1025" DrawAspect="Content" ObjectID="_1465280264" r:id="rId9">
            <o:FieldCodes>\s</o:FieldCodes>
          </o:OLEObject>
        </w:object>
      </w:r>
    </w:p>
    <w:p w:rsidR="00CE704D" w:rsidRPr="00A47C88" w:rsidRDefault="00CE704D" w:rsidP="00CE704D">
      <w:pPr>
        <w:pStyle w:val="af7"/>
        <w:rPr>
          <w:bCs w:val="0"/>
          <w:sz w:val="24"/>
        </w:rPr>
      </w:pPr>
      <w:r w:rsidRPr="00A47C88">
        <w:rPr>
          <w:sz w:val="24"/>
        </w:rPr>
        <w:br w:type="page"/>
      </w:r>
      <w:r w:rsidRPr="00A47C88">
        <w:rPr>
          <w:bCs w:val="0"/>
          <w:sz w:val="24"/>
        </w:rPr>
        <w:lastRenderedPageBreak/>
        <w:t>Избирательная комиссия Зубовского сельсовета</w:t>
      </w:r>
    </w:p>
    <w:p w:rsidR="00CE704D" w:rsidRPr="00A47C88" w:rsidRDefault="00CE704D" w:rsidP="00CE704D">
      <w:pPr>
        <w:pStyle w:val="af7"/>
        <w:rPr>
          <w:sz w:val="24"/>
        </w:rPr>
      </w:pPr>
      <w:r w:rsidRPr="00A47C88">
        <w:rPr>
          <w:bCs w:val="0"/>
          <w:sz w:val="24"/>
        </w:rPr>
        <w:t>Татарского района Новосибирской области</w:t>
      </w:r>
    </w:p>
    <w:p w:rsidR="00CE704D" w:rsidRPr="00A47C88" w:rsidRDefault="00CE704D" w:rsidP="00CE704D"/>
    <w:p w:rsidR="00CE704D" w:rsidRPr="00A47C88" w:rsidRDefault="00CE704D" w:rsidP="00CE704D">
      <w:pPr>
        <w:pStyle w:val="p3"/>
        <w:shd w:val="clear" w:color="auto" w:fill="FFFFFF"/>
        <w:spacing w:before="170" w:beforeAutospacing="0" w:after="170" w:afterAutospacing="0"/>
        <w:jc w:val="center"/>
        <w:rPr>
          <w:color w:val="000000"/>
        </w:rPr>
      </w:pPr>
      <w:r w:rsidRPr="00A47C88">
        <w:rPr>
          <w:rStyle w:val="s1"/>
          <w:rFonts w:eastAsiaTheme="majorEastAsia"/>
          <w:b/>
          <w:bCs/>
          <w:color w:val="000000"/>
        </w:rPr>
        <w:t>РЕШЕНИЕ</w:t>
      </w:r>
    </w:p>
    <w:p w:rsidR="00CE704D" w:rsidRPr="00A47C88" w:rsidRDefault="00CE704D" w:rsidP="00CE704D">
      <w:pPr>
        <w:pStyle w:val="af9"/>
        <w:tabs>
          <w:tab w:val="left" w:pos="708"/>
        </w:tabs>
        <w:rPr>
          <w:sz w:val="24"/>
          <w:szCs w:val="24"/>
        </w:rPr>
      </w:pPr>
    </w:p>
    <w:p w:rsidR="00CE704D" w:rsidRPr="00A47C88" w:rsidRDefault="00CE704D" w:rsidP="00CE704D">
      <w:pPr>
        <w:pStyle w:val="af9"/>
        <w:tabs>
          <w:tab w:val="left" w:pos="708"/>
        </w:tabs>
        <w:jc w:val="center"/>
        <w:rPr>
          <w:rFonts w:eastAsia="Arial Unicode MS"/>
          <w:sz w:val="24"/>
          <w:szCs w:val="24"/>
        </w:rPr>
      </w:pPr>
      <w:r w:rsidRPr="00A47C88">
        <w:rPr>
          <w:sz w:val="24"/>
          <w:szCs w:val="24"/>
        </w:rPr>
        <w:t>24.06.2014 года                                                                                                 № 25</w:t>
      </w:r>
    </w:p>
    <w:p w:rsidR="00CE704D" w:rsidRPr="00A47C88" w:rsidRDefault="00CE704D" w:rsidP="00CE704D">
      <w:pPr>
        <w:pStyle w:val="p3"/>
        <w:shd w:val="clear" w:color="auto" w:fill="FFFFFF"/>
        <w:spacing w:before="170" w:beforeAutospacing="0" w:after="170" w:afterAutospacing="0"/>
        <w:jc w:val="center"/>
        <w:rPr>
          <w:color w:val="000000"/>
        </w:rPr>
      </w:pPr>
      <w:proofErr w:type="spellStart"/>
      <w:r w:rsidRPr="00A47C88">
        <w:rPr>
          <w:color w:val="000000"/>
        </w:rPr>
        <w:t>с</w:t>
      </w:r>
      <w:proofErr w:type="gramStart"/>
      <w:r w:rsidRPr="00A47C88">
        <w:rPr>
          <w:color w:val="000000"/>
        </w:rPr>
        <w:t>.З</w:t>
      </w:r>
      <w:proofErr w:type="gramEnd"/>
      <w:r w:rsidRPr="00A47C88">
        <w:rPr>
          <w:color w:val="000000"/>
        </w:rPr>
        <w:t>убовка</w:t>
      </w:r>
      <w:proofErr w:type="spellEnd"/>
    </w:p>
    <w:p w:rsidR="00CE704D" w:rsidRPr="00A47C88" w:rsidRDefault="00CE704D" w:rsidP="00CE704D">
      <w:pPr>
        <w:jc w:val="center"/>
        <w:rPr>
          <w:b/>
        </w:rPr>
      </w:pPr>
    </w:p>
    <w:p w:rsidR="00CE704D" w:rsidRPr="00A47C88" w:rsidRDefault="00CE704D" w:rsidP="00CE704D">
      <w:pPr>
        <w:suppressAutoHyphens/>
        <w:jc w:val="center"/>
        <w:rPr>
          <w:b/>
        </w:rPr>
      </w:pPr>
      <w:r w:rsidRPr="00A47C88">
        <w:rPr>
          <w:b/>
        </w:rPr>
        <w:t xml:space="preserve">Об утверждении  схемы многомандатного избирательного округа по выборам </w:t>
      </w:r>
      <w:proofErr w:type="gramStart"/>
      <w:r w:rsidRPr="00A47C88">
        <w:rPr>
          <w:b/>
        </w:rPr>
        <w:t>депутатов Совета депутатов Зубовского сельсовета Татарского района Новосибирской области  пятого созыва</w:t>
      </w:r>
      <w:proofErr w:type="gramEnd"/>
      <w:r w:rsidRPr="00A47C88">
        <w:rPr>
          <w:b/>
        </w:rPr>
        <w:t xml:space="preserve"> </w:t>
      </w:r>
    </w:p>
    <w:p w:rsidR="00CE704D" w:rsidRPr="00A47C88" w:rsidRDefault="00CE704D" w:rsidP="00CE704D">
      <w:pPr>
        <w:suppressAutoHyphens/>
        <w:jc w:val="center"/>
      </w:pPr>
    </w:p>
    <w:p w:rsidR="00CE704D" w:rsidRPr="00A47C88" w:rsidRDefault="00CE704D" w:rsidP="00CE704D">
      <w:pPr>
        <w:suppressAutoHyphens/>
        <w:jc w:val="center"/>
      </w:pPr>
      <w:r w:rsidRPr="00A47C88">
        <w:tab/>
      </w:r>
    </w:p>
    <w:p w:rsidR="00CE704D" w:rsidRPr="00A47C88" w:rsidRDefault="00CE704D" w:rsidP="00CE704D">
      <w:pPr>
        <w:suppressAutoHyphens/>
        <w:jc w:val="both"/>
        <w:rPr>
          <w:bCs/>
        </w:rPr>
      </w:pPr>
      <w:r w:rsidRPr="00A47C88">
        <w:tab/>
        <w:t xml:space="preserve">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 статьей 18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</w:t>
      </w:r>
      <w:r w:rsidRPr="00A47C88">
        <w:rPr>
          <w:bCs/>
        </w:rPr>
        <w:t>Зубовского сельсовета Татарского района Новосибирской области</w:t>
      </w:r>
    </w:p>
    <w:p w:rsidR="00CE704D" w:rsidRPr="00A47C88" w:rsidRDefault="00CE704D" w:rsidP="00CE704D">
      <w:pPr>
        <w:suppressAutoHyphens/>
        <w:jc w:val="both"/>
        <w:rPr>
          <w:b/>
          <w:caps/>
        </w:rPr>
      </w:pPr>
      <w:r w:rsidRPr="00A47C88">
        <w:rPr>
          <w:b/>
          <w:caps/>
        </w:rPr>
        <w:t>решилА:</w:t>
      </w:r>
    </w:p>
    <w:p w:rsidR="00CE704D" w:rsidRPr="00A47C88" w:rsidRDefault="00CE704D" w:rsidP="00CE704D">
      <w:pPr>
        <w:pStyle w:val="ab"/>
        <w:suppressAutoHyphens/>
        <w:ind w:left="0" w:firstLine="709"/>
        <w:jc w:val="both"/>
      </w:pPr>
      <w:r w:rsidRPr="00A47C88">
        <w:t xml:space="preserve">1. Утвердить  схему многомандатного избирательного округа по выборам </w:t>
      </w:r>
      <w:proofErr w:type="gramStart"/>
      <w:r w:rsidRPr="00A47C88">
        <w:t>депутатов Совета депутатов Зубовского сельсовета Татарского района Новосибирской области  пятого</w:t>
      </w:r>
      <w:proofErr w:type="gramEnd"/>
      <w:r w:rsidRPr="00A47C88">
        <w:t xml:space="preserve"> созыва (приложение</w:t>
      </w:r>
      <w:r w:rsidRPr="00A47C88">
        <w:rPr>
          <w:bCs/>
        </w:rPr>
        <w:t>).</w:t>
      </w:r>
    </w:p>
    <w:p w:rsidR="00CE704D" w:rsidRPr="00A47C88" w:rsidRDefault="00CE704D" w:rsidP="00CE704D">
      <w:pPr>
        <w:suppressAutoHyphens/>
        <w:ind w:firstLine="709"/>
        <w:jc w:val="both"/>
      </w:pPr>
      <w:r w:rsidRPr="00A47C88">
        <w:t>2. Опубликовать настоящее решение в газете «Зубовский вестник».</w:t>
      </w:r>
    </w:p>
    <w:p w:rsidR="00CE704D" w:rsidRPr="00A47C88" w:rsidRDefault="00CE704D" w:rsidP="00CE704D">
      <w:pPr>
        <w:ind w:firstLine="720"/>
        <w:jc w:val="both"/>
      </w:pPr>
    </w:p>
    <w:p w:rsidR="00CE704D" w:rsidRPr="00A47C88" w:rsidRDefault="00CE704D" w:rsidP="00CE704D">
      <w:pPr>
        <w:ind w:firstLine="720"/>
        <w:jc w:val="both"/>
      </w:pPr>
    </w:p>
    <w:p w:rsidR="00CE704D" w:rsidRPr="00A47C88" w:rsidRDefault="00CE704D" w:rsidP="00CE704D">
      <w:pPr>
        <w:jc w:val="both"/>
      </w:pPr>
    </w:p>
    <w:p w:rsidR="00CE704D" w:rsidRPr="00A47C88" w:rsidRDefault="00CE704D" w:rsidP="00CE704D">
      <w:pPr>
        <w:jc w:val="both"/>
      </w:pPr>
      <w:r w:rsidRPr="00A47C88">
        <w:t>Председатель                                                                          О.</w:t>
      </w:r>
      <w:r w:rsidR="00EB218F">
        <w:t>В</w:t>
      </w:r>
      <w:r w:rsidRPr="00A47C88">
        <w:t>. Ефимова</w:t>
      </w:r>
    </w:p>
    <w:p w:rsidR="00CE704D" w:rsidRPr="00A47C88" w:rsidRDefault="00CE704D" w:rsidP="00CE704D">
      <w:pPr>
        <w:jc w:val="both"/>
      </w:pPr>
    </w:p>
    <w:p w:rsidR="00CE704D" w:rsidRPr="00A47C88" w:rsidRDefault="00CE704D" w:rsidP="00CE704D">
      <w:pPr>
        <w:jc w:val="both"/>
      </w:pPr>
    </w:p>
    <w:p w:rsidR="00CE704D" w:rsidRPr="00A47C88" w:rsidRDefault="00CE704D" w:rsidP="00CE704D">
      <w:pPr>
        <w:jc w:val="both"/>
      </w:pPr>
      <w:r w:rsidRPr="00A47C88">
        <w:t xml:space="preserve">Секретарь                                                                             Л.В. Анисимова      </w:t>
      </w:r>
    </w:p>
    <w:p w:rsidR="00CE704D" w:rsidRPr="00A47C88" w:rsidRDefault="00CE704D" w:rsidP="00CE704D">
      <w:pPr>
        <w:pStyle w:val="af6"/>
        <w:spacing w:before="0" w:beforeAutospacing="0" w:after="0" w:afterAutospacing="0"/>
      </w:pPr>
    </w:p>
    <w:p w:rsidR="00CE704D" w:rsidRPr="00A47C88" w:rsidRDefault="00CE704D" w:rsidP="00CE704D">
      <w:pPr>
        <w:pStyle w:val="af6"/>
        <w:spacing w:before="0" w:beforeAutospacing="0" w:after="0" w:afterAutospacing="0"/>
      </w:pPr>
    </w:p>
    <w:p w:rsidR="00CE704D" w:rsidRPr="00A47C88" w:rsidRDefault="00CE704D" w:rsidP="00CE704D">
      <w:pPr>
        <w:pStyle w:val="af6"/>
        <w:spacing w:before="0" w:beforeAutospacing="0" w:after="0" w:afterAutospacing="0"/>
      </w:pPr>
    </w:p>
    <w:p w:rsidR="00CE704D" w:rsidRPr="00A47C88" w:rsidRDefault="00CE704D" w:rsidP="00CE704D">
      <w:pPr>
        <w:pStyle w:val="af6"/>
        <w:spacing w:before="0" w:beforeAutospacing="0" w:after="0" w:afterAutospacing="0"/>
      </w:pPr>
    </w:p>
    <w:p w:rsidR="00CE704D" w:rsidRPr="00A47C88" w:rsidRDefault="00CE704D" w:rsidP="00CE704D">
      <w:pPr>
        <w:pStyle w:val="af6"/>
        <w:spacing w:before="0" w:beforeAutospacing="0" w:after="0" w:afterAutospacing="0"/>
      </w:pPr>
    </w:p>
    <w:p w:rsidR="001B0A07" w:rsidRPr="00A47C88" w:rsidRDefault="00CE704D">
      <w:pPr>
        <w:spacing w:after="200" w:line="288" w:lineRule="auto"/>
      </w:pPr>
      <w:r w:rsidRPr="00A47C88">
        <w:br w:type="page"/>
      </w:r>
    </w:p>
    <w:tbl>
      <w:tblPr>
        <w:tblW w:w="0" w:type="auto"/>
        <w:tblInd w:w="5637" w:type="dxa"/>
        <w:tblLook w:val="04A0"/>
      </w:tblPr>
      <w:tblGrid>
        <w:gridCol w:w="3934"/>
      </w:tblGrid>
      <w:tr w:rsidR="001B0A07" w:rsidRPr="00A47C88" w:rsidTr="001B0A07">
        <w:tc>
          <w:tcPr>
            <w:tcW w:w="4104" w:type="dxa"/>
          </w:tcPr>
          <w:p w:rsidR="001B0A07" w:rsidRPr="00A47C88" w:rsidRDefault="001B0A07" w:rsidP="001B0A07">
            <w:pPr>
              <w:jc w:val="both"/>
            </w:pPr>
            <w:r w:rsidRPr="00A47C88">
              <w:lastRenderedPageBreak/>
              <w:t>Приложение</w:t>
            </w:r>
          </w:p>
          <w:p w:rsidR="001B0A07" w:rsidRPr="00A47C88" w:rsidRDefault="001B0A07" w:rsidP="001B0A07">
            <w:pPr>
              <w:jc w:val="both"/>
            </w:pPr>
            <w:r w:rsidRPr="00A47C88">
              <w:t>к решению избирательной комиссии Зубовского сельсовета Татарского района Новосибирской области от 24.06.2014 № 25</w:t>
            </w:r>
          </w:p>
          <w:p w:rsidR="001B0A07" w:rsidRPr="00A47C88" w:rsidRDefault="001B0A07" w:rsidP="001B0A07">
            <w:pPr>
              <w:jc w:val="both"/>
            </w:pPr>
          </w:p>
        </w:tc>
      </w:tr>
    </w:tbl>
    <w:p w:rsidR="001B0A07" w:rsidRPr="00A47C88" w:rsidRDefault="001B0A07" w:rsidP="001B0A07">
      <w:pPr>
        <w:jc w:val="both"/>
      </w:pPr>
    </w:p>
    <w:p w:rsidR="001B0A07" w:rsidRPr="00A47C88" w:rsidRDefault="001B0A07" w:rsidP="001B0A07">
      <w:pPr>
        <w:jc w:val="center"/>
        <w:rPr>
          <w:b/>
        </w:rPr>
      </w:pPr>
    </w:p>
    <w:p w:rsidR="001B0A07" w:rsidRPr="00A47C88" w:rsidRDefault="001B0A07" w:rsidP="001B0A07">
      <w:pPr>
        <w:jc w:val="center"/>
        <w:rPr>
          <w:b/>
        </w:rPr>
      </w:pPr>
    </w:p>
    <w:p w:rsidR="001B0A07" w:rsidRPr="00A47C88" w:rsidRDefault="001B0A07" w:rsidP="001B0A07">
      <w:pPr>
        <w:jc w:val="center"/>
        <w:rPr>
          <w:b/>
        </w:rPr>
      </w:pPr>
      <w:r w:rsidRPr="00A47C88">
        <w:rPr>
          <w:b/>
        </w:rPr>
        <w:t>СХЕМА</w:t>
      </w:r>
    </w:p>
    <w:p w:rsidR="001B0A07" w:rsidRPr="00A47C88" w:rsidRDefault="001B0A07" w:rsidP="001B0A07">
      <w:pPr>
        <w:jc w:val="center"/>
        <w:rPr>
          <w:b/>
        </w:rPr>
      </w:pPr>
      <w:r w:rsidRPr="00A47C88">
        <w:rPr>
          <w:b/>
        </w:rPr>
        <w:t>многомандатного избирательного округа по выборам депутатов</w:t>
      </w:r>
    </w:p>
    <w:p w:rsidR="001B0A07" w:rsidRPr="00A47C88" w:rsidRDefault="001B0A07" w:rsidP="001B0A07">
      <w:pPr>
        <w:jc w:val="center"/>
        <w:rPr>
          <w:b/>
        </w:rPr>
      </w:pPr>
      <w:r w:rsidRPr="00A47C88">
        <w:rPr>
          <w:b/>
        </w:rPr>
        <w:t xml:space="preserve">Совета </w:t>
      </w:r>
      <w:proofErr w:type="gramStart"/>
      <w:r w:rsidRPr="00A47C88">
        <w:rPr>
          <w:b/>
        </w:rPr>
        <w:t>депутатов Зубовского сельсовета Татарского района Новосибирской области пятого созыва</w:t>
      </w:r>
      <w:proofErr w:type="gramEnd"/>
      <w:r w:rsidRPr="00A47C88">
        <w:rPr>
          <w:b/>
        </w:rPr>
        <w:t xml:space="preserve"> </w:t>
      </w:r>
    </w:p>
    <w:p w:rsidR="001B0A07" w:rsidRPr="00A47C88" w:rsidRDefault="001B0A07" w:rsidP="001B0A07">
      <w:pPr>
        <w:jc w:val="center"/>
        <w:rPr>
          <w:b/>
        </w:rPr>
      </w:pPr>
    </w:p>
    <w:p w:rsidR="001B0A07" w:rsidRPr="00A47C88" w:rsidRDefault="001B0A07" w:rsidP="001B0A07">
      <w:r w:rsidRPr="00A47C88">
        <w:t>Общая численность избирателей – 420</w:t>
      </w:r>
    </w:p>
    <w:p w:rsidR="001B0A07" w:rsidRPr="00A47C88" w:rsidRDefault="001B0A07" w:rsidP="001B0A07">
      <w:r w:rsidRPr="00A47C88">
        <w:t>Количество мандатов - 9</w:t>
      </w:r>
    </w:p>
    <w:p w:rsidR="001B0A07" w:rsidRPr="00A47C88" w:rsidRDefault="001B0A07" w:rsidP="001B0A07">
      <w:r w:rsidRPr="00A47C88">
        <w:t>Количество округов – 1</w:t>
      </w:r>
    </w:p>
    <w:p w:rsidR="001B0A07" w:rsidRPr="00A47C88" w:rsidRDefault="001B0A07" w:rsidP="001B0A07"/>
    <w:p w:rsidR="001B0A07" w:rsidRPr="00A47C88" w:rsidRDefault="001B0A07" w:rsidP="001B0A07"/>
    <w:p w:rsidR="001B0A07" w:rsidRPr="00A47C88" w:rsidRDefault="001B0A07" w:rsidP="001B0A07">
      <w:pPr>
        <w:keepNext/>
        <w:jc w:val="center"/>
        <w:outlineLvl w:val="4"/>
        <w:rPr>
          <w:b/>
        </w:rPr>
      </w:pPr>
      <w:r w:rsidRPr="00A47C88">
        <w:rPr>
          <w:b/>
        </w:rPr>
        <w:t>Многомандатный избирательный округ</w:t>
      </w:r>
    </w:p>
    <w:p w:rsidR="001B0A07" w:rsidRPr="00A47C88" w:rsidRDefault="001B0A07" w:rsidP="001B0A07"/>
    <w:p w:rsidR="001B0A07" w:rsidRPr="00A47C88" w:rsidRDefault="001B0A07" w:rsidP="001B0A07">
      <w:pPr>
        <w:spacing w:line="360" w:lineRule="auto"/>
      </w:pPr>
      <w:r w:rsidRPr="00A47C88">
        <w:t xml:space="preserve">     Место нахождения окружной избирательной комиссии – село </w:t>
      </w:r>
      <w:proofErr w:type="spellStart"/>
      <w:r w:rsidRPr="00A47C88">
        <w:t>Зубовка</w:t>
      </w:r>
      <w:proofErr w:type="spellEnd"/>
      <w:r w:rsidRPr="00A47C88">
        <w:t>, улица Ленина, дом 5 (здание  администрации Зубовского сельсовета).</w:t>
      </w:r>
    </w:p>
    <w:p w:rsidR="001B0A07" w:rsidRPr="00A47C88" w:rsidRDefault="001B0A07" w:rsidP="001B0A07">
      <w:pPr>
        <w:spacing w:line="360" w:lineRule="auto"/>
      </w:pPr>
      <w:r w:rsidRPr="00A47C88">
        <w:t xml:space="preserve">      В округ входит вся территория Зубовского сельсовета: село </w:t>
      </w:r>
      <w:proofErr w:type="spellStart"/>
      <w:r w:rsidRPr="00A47C88">
        <w:t>Зубовка</w:t>
      </w:r>
      <w:proofErr w:type="spellEnd"/>
      <w:r w:rsidRPr="00A47C88">
        <w:t>.</w:t>
      </w:r>
    </w:p>
    <w:p w:rsidR="001B0A07" w:rsidRPr="00A47C88" w:rsidRDefault="001B0A07" w:rsidP="001B0A07">
      <w:pPr>
        <w:tabs>
          <w:tab w:val="left" w:pos="4120"/>
        </w:tabs>
        <w:spacing w:line="360" w:lineRule="auto"/>
      </w:pPr>
      <w:r w:rsidRPr="00A47C88">
        <w:tab/>
      </w:r>
    </w:p>
    <w:p w:rsidR="001B0A07" w:rsidRPr="00A47C88" w:rsidRDefault="001B0A07" w:rsidP="001B0A07">
      <w:pPr>
        <w:spacing w:line="360" w:lineRule="auto"/>
      </w:pPr>
    </w:p>
    <w:p w:rsidR="001B0A07" w:rsidRPr="00A47C88" w:rsidRDefault="001B0A07" w:rsidP="001B0A07">
      <w:pPr>
        <w:spacing w:line="360" w:lineRule="auto"/>
      </w:pPr>
    </w:p>
    <w:p w:rsidR="001B0A07" w:rsidRPr="00A47C88" w:rsidRDefault="001B0A07" w:rsidP="001B0A07"/>
    <w:p w:rsidR="001B0A07" w:rsidRPr="00A47C88" w:rsidRDefault="001B0A07" w:rsidP="001B0A07"/>
    <w:p w:rsidR="001B0A07" w:rsidRPr="00A47C88" w:rsidRDefault="001B0A07" w:rsidP="001B0A07">
      <w:pPr>
        <w:jc w:val="center"/>
        <w:rPr>
          <w:b/>
        </w:rPr>
      </w:pPr>
    </w:p>
    <w:p w:rsidR="00CE704D" w:rsidRPr="00A47C88" w:rsidRDefault="00CE704D">
      <w:pPr>
        <w:spacing w:after="200" w:line="288" w:lineRule="auto"/>
      </w:pPr>
    </w:p>
    <w:p w:rsidR="00FF157A" w:rsidRPr="00A47C88" w:rsidRDefault="00FF157A">
      <w:pPr>
        <w:spacing w:after="200" w:line="288" w:lineRule="auto"/>
      </w:pPr>
    </w:p>
    <w:p w:rsidR="00FF157A" w:rsidRPr="00A47C88" w:rsidRDefault="00FF157A">
      <w:pPr>
        <w:spacing w:after="200" w:line="288" w:lineRule="auto"/>
      </w:pPr>
    </w:p>
    <w:p w:rsidR="00FF157A" w:rsidRPr="00A47C88" w:rsidRDefault="00FF157A">
      <w:pPr>
        <w:spacing w:after="200" w:line="288" w:lineRule="auto"/>
      </w:pPr>
    </w:p>
    <w:p w:rsidR="00FF157A" w:rsidRPr="00A47C88" w:rsidRDefault="00FF157A">
      <w:pPr>
        <w:spacing w:after="200" w:line="288" w:lineRule="auto"/>
      </w:pPr>
    </w:p>
    <w:p w:rsidR="00FF157A" w:rsidRPr="00A47C88" w:rsidRDefault="00FF157A">
      <w:pPr>
        <w:spacing w:after="200" w:line="288" w:lineRule="auto"/>
      </w:pPr>
    </w:p>
    <w:p w:rsidR="00CE704D" w:rsidRPr="00A47C88" w:rsidRDefault="00CE704D" w:rsidP="00CE704D">
      <w:pPr>
        <w:pStyle w:val="af6"/>
        <w:spacing w:before="0" w:beforeAutospacing="0" w:after="0" w:afterAutospacing="0"/>
      </w:pPr>
    </w:p>
    <w:p w:rsidR="00CE704D" w:rsidRPr="002212E5" w:rsidRDefault="00CE704D">
      <w:pPr>
        <w:spacing w:after="200" w:line="288" w:lineRule="auto"/>
        <w:rPr>
          <w:b/>
          <w:bCs/>
          <w:lang w:eastAsia="en-US"/>
        </w:rPr>
      </w:pPr>
    </w:p>
    <w:p w:rsidR="002212E5" w:rsidRPr="00EB218F" w:rsidRDefault="002212E5">
      <w:pPr>
        <w:spacing w:after="200" w:line="288" w:lineRule="auto"/>
        <w:rPr>
          <w:b/>
          <w:bCs/>
          <w:lang w:eastAsia="en-US"/>
        </w:rPr>
      </w:pPr>
    </w:p>
    <w:p w:rsidR="002212E5" w:rsidRPr="00EB218F" w:rsidRDefault="002212E5">
      <w:pPr>
        <w:spacing w:after="200" w:line="288" w:lineRule="auto"/>
        <w:rPr>
          <w:b/>
          <w:bCs/>
          <w:lang w:eastAsia="en-US"/>
        </w:rPr>
      </w:pPr>
    </w:p>
    <w:p w:rsidR="002212E5" w:rsidRPr="00EB218F" w:rsidRDefault="002212E5">
      <w:pPr>
        <w:spacing w:after="200" w:line="288" w:lineRule="auto"/>
        <w:rPr>
          <w:b/>
          <w:bCs/>
          <w:lang w:eastAsia="en-US"/>
        </w:rPr>
      </w:pPr>
    </w:p>
    <w:p w:rsidR="00CE704D" w:rsidRPr="00A47C88" w:rsidRDefault="00CE704D" w:rsidP="00CE704D">
      <w:pPr>
        <w:pStyle w:val="p1"/>
        <w:shd w:val="clear" w:color="auto" w:fill="FFFFFF"/>
        <w:spacing w:before="170" w:beforeAutospacing="0" w:after="170" w:afterAutospacing="0"/>
        <w:jc w:val="center"/>
        <w:rPr>
          <w:rStyle w:val="s1"/>
          <w:rFonts w:eastAsiaTheme="majorEastAsia"/>
          <w:b/>
          <w:bCs/>
          <w:color w:val="000000"/>
        </w:rPr>
      </w:pPr>
      <w:r w:rsidRPr="00A47C88">
        <w:rPr>
          <w:rStyle w:val="s1"/>
          <w:rFonts w:eastAsiaTheme="majorEastAsia"/>
          <w:b/>
          <w:bCs/>
          <w:color w:val="000000"/>
        </w:rPr>
        <w:lastRenderedPageBreak/>
        <w:t>Избирательная комиссия Зубовского сельсовета</w:t>
      </w:r>
    </w:p>
    <w:p w:rsidR="00CE704D" w:rsidRPr="00A47C88" w:rsidRDefault="00CE704D" w:rsidP="00CE704D">
      <w:pPr>
        <w:pStyle w:val="p1"/>
        <w:shd w:val="clear" w:color="auto" w:fill="FFFFFF"/>
        <w:spacing w:before="170" w:beforeAutospacing="0" w:after="170" w:afterAutospacing="0"/>
        <w:jc w:val="center"/>
        <w:rPr>
          <w:color w:val="000000"/>
        </w:rPr>
      </w:pPr>
      <w:r w:rsidRPr="00A47C88">
        <w:rPr>
          <w:rStyle w:val="s1"/>
          <w:rFonts w:eastAsiaTheme="majorEastAsia"/>
          <w:b/>
          <w:bCs/>
          <w:color w:val="000000"/>
        </w:rPr>
        <w:t xml:space="preserve"> Татарского района Новосибирской области</w:t>
      </w:r>
    </w:p>
    <w:p w:rsidR="00CE704D" w:rsidRPr="00A47C88" w:rsidRDefault="00CE704D" w:rsidP="00CE704D">
      <w:pPr>
        <w:pStyle w:val="p2"/>
        <w:shd w:val="clear" w:color="auto" w:fill="FFFFFF"/>
        <w:spacing w:before="170" w:beforeAutospacing="0" w:after="170" w:afterAutospacing="0"/>
        <w:rPr>
          <w:color w:val="000000"/>
        </w:rPr>
      </w:pPr>
      <w:r w:rsidRPr="00A47C88">
        <w:rPr>
          <w:rStyle w:val="s1"/>
          <w:rFonts w:eastAsiaTheme="majorEastAsia"/>
          <w:b/>
          <w:bCs/>
          <w:color w:val="000000"/>
        </w:rPr>
        <w:t> </w:t>
      </w:r>
    </w:p>
    <w:p w:rsidR="00CE704D" w:rsidRPr="00A47C88" w:rsidRDefault="00CE704D" w:rsidP="00CE704D">
      <w:pPr>
        <w:pStyle w:val="p3"/>
        <w:shd w:val="clear" w:color="auto" w:fill="FFFFFF"/>
        <w:spacing w:before="170" w:beforeAutospacing="0" w:after="170" w:afterAutospacing="0"/>
        <w:jc w:val="center"/>
        <w:rPr>
          <w:color w:val="000000"/>
        </w:rPr>
      </w:pPr>
      <w:r w:rsidRPr="00A47C88">
        <w:rPr>
          <w:rStyle w:val="s1"/>
          <w:rFonts w:eastAsiaTheme="majorEastAsia"/>
          <w:b/>
          <w:bCs/>
          <w:color w:val="000000"/>
        </w:rPr>
        <w:t>РЕШЕНИЕ</w:t>
      </w:r>
    </w:p>
    <w:p w:rsidR="00CE704D" w:rsidRPr="00A47C88" w:rsidRDefault="00CE704D" w:rsidP="00CE704D">
      <w:pPr>
        <w:pStyle w:val="p4"/>
        <w:shd w:val="clear" w:color="auto" w:fill="FFFFFF"/>
        <w:spacing w:before="170" w:beforeAutospacing="0" w:after="170" w:afterAutospacing="0"/>
        <w:jc w:val="both"/>
        <w:rPr>
          <w:color w:val="000000"/>
        </w:rPr>
      </w:pPr>
      <w:r w:rsidRPr="00A47C88">
        <w:rPr>
          <w:color w:val="000000"/>
        </w:rPr>
        <w:t>24.06.2014                                                                                                          № 24</w:t>
      </w:r>
    </w:p>
    <w:p w:rsidR="00CE704D" w:rsidRPr="00A47C88" w:rsidRDefault="00CE704D" w:rsidP="00CE704D">
      <w:pPr>
        <w:pStyle w:val="p3"/>
        <w:shd w:val="clear" w:color="auto" w:fill="FFFFFF"/>
        <w:spacing w:before="170" w:beforeAutospacing="0" w:after="170" w:afterAutospacing="0"/>
        <w:jc w:val="center"/>
        <w:rPr>
          <w:color w:val="000000"/>
        </w:rPr>
      </w:pPr>
      <w:proofErr w:type="spellStart"/>
      <w:r w:rsidRPr="00A47C88">
        <w:rPr>
          <w:color w:val="000000"/>
        </w:rPr>
        <w:t>с</w:t>
      </w:r>
      <w:proofErr w:type="gramStart"/>
      <w:r w:rsidRPr="00A47C88">
        <w:rPr>
          <w:color w:val="000000"/>
        </w:rPr>
        <w:t>.З</w:t>
      </w:r>
      <w:proofErr w:type="gramEnd"/>
      <w:r w:rsidRPr="00A47C88">
        <w:rPr>
          <w:color w:val="000000"/>
        </w:rPr>
        <w:t>убовка</w:t>
      </w:r>
      <w:proofErr w:type="spellEnd"/>
    </w:p>
    <w:p w:rsidR="00CE704D" w:rsidRPr="00A47C88" w:rsidRDefault="00CE704D" w:rsidP="00CE704D">
      <w:pPr>
        <w:pStyle w:val="p5"/>
        <w:shd w:val="clear" w:color="auto" w:fill="FFFFFF"/>
        <w:jc w:val="center"/>
        <w:rPr>
          <w:color w:val="000000"/>
        </w:rPr>
      </w:pPr>
      <w:r w:rsidRPr="00A47C88">
        <w:rPr>
          <w:rStyle w:val="s1"/>
          <w:rFonts w:eastAsiaTheme="majorEastAsia"/>
          <w:b/>
          <w:bCs/>
          <w:color w:val="000000"/>
        </w:rPr>
        <w:t xml:space="preserve">О возложении полномочий окружной избирательной комиссии многомандатного избирательного округа Зубовского сельсовета Татарского района Новосибирской области по досрочным выборам </w:t>
      </w:r>
      <w:proofErr w:type="gramStart"/>
      <w:r w:rsidRPr="00A47C88">
        <w:rPr>
          <w:rStyle w:val="s1"/>
          <w:rFonts w:eastAsiaTheme="majorEastAsia"/>
          <w:b/>
          <w:bCs/>
          <w:color w:val="000000"/>
        </w:rPr>
        <w:t>депутатов Совета депутатов Зубовского сельсовета Татарского района Новосибирской области пятого созыва</w:t>
      </w:r>
      <w:proofErr w:type="gramEnd"/>
      <w:r w:rsidRPr="00A47C88">
        <w:rPr>
          <w:rStyle w:val="s1"/>
          <w:rFonts w:eastAsiaTheme="majorEastAsia"/>
          <w:b/>
          <w:bCs/>
          <w:color w:val="000000"/>
        </w:rPr>
        <w:t xml:space="preserve"> на избирательную комиссию Зубовского сельсовета Татарского района Новосибирской области</w:t>
      </w:r>
    </w:p>
    <w:p w:rsidR="00CE704D" w:rsidRPr="00A47C88" w:rsidRDefault="00CE704D" w:rsidP="00CE704D">
      <w:pPr>
        <w:pStyle w:val="p6"/>
        <w:shd w:val="clear" w:color="auto" w:fill="FFFFFF"/>
        <w:spacing w:before="170" w:beforeAutospacing="0" w:after="170" w:afterAutospacing="0"/>
        <w:jc w:val="center"/>
        <w:rPr>
          <w:color w:val="000000"/>
        </w:rPr>
      </w:pPr>
      <w:r w:rsidRPr="00A47C88">
        <w:rPr>
          <w:rStyle w:val="s1"/>
          <w:rFonts w:eastAsiaTheme="majorEastAsia"/>
          <w:b/>
          <w:bCs/>
          <w:color w:val="000000"/>
        </w:rPr>
        <w:t> </w:t>
      </w:r>
    </w:p>
    <w:p w:rsidR="00CE704D" w:rsidRPr="00A47C88" w:rsidRDefault="00CE704D" w:rsidP="00CE704D">
      <w:pPr>
        <w:pStyle w:val="p7"/>
        <w:shd w:val="clear" w:color="auto" w:fill="FFFFFF"/>
        <w:ind w:firstLine="708"/>
        <w:jc w:val="both"/>
        <w:rPr>
          <w:color w:val="000000"/>
        </w:rPr>
      </w:pPr>
      <w:r w:rsidRPr="00A47C88">
        <w:rPr>
          <w:color w:val="000000"/>
        </w:rPr>
        <w:t>В соответствии с частью 3 статьи 23, частью 1 статьи 24 Закона Новосибирской области «О выборах депутатов представительных органов муниципальных образований в Новосибирской области», частью 1 статьи 7 Закона Новосибирской области «Об избирательных комиссиях, комиссиях референдума в Новосибирской области» избирательная комиссия Зубовского сельсовета  Татарского района Новосибирской области</w:t>
      </w:r>
    </w:p>
    <w:p w:rsidR="00CE704D" w:rsidRPr="00A47C88" w:rsidRDefault="00CE704D" w:rsidP="00CE704D">
      <w:pPr>
        <w:pStyle w:val="p8"/>
        <w:shd w:val="clear" w:color="auto" w:fill="FFFFFF"/>
        <w:jc w:val="center"/>
        <w:rPr>
          <w:color w:val="000000"/>
        </w:rPr>
      </w:pPr>
      <w:r w:rsidRPr="00A47C88">
        <w:rPr>
          <w:rStyle w:val="s1"/>
          <w:rFonts w:eastAsiaTheme="majorEastAsia"/>
          <w:b/>
          <w:bCs/>
          <w:color w:val="000000"/>
        </w:rPr>
        <w:t>РЕШИЛА:</w:t>
      </w:r>
    </w:p>
    <w:p w:rsidR="00CE704D" w:rsidRPr="00A47C88" w:rsidRDefault="00CE704D" w:rsidP="00CE704D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C88">
        <w:rPr>
          <w:color w:val="000000"/>
        </w:rPr>
        <w:t xml:space="preserve">1. Возложить полномочия окружной избирательной комиссии многомандатного избирательного округа Зубовского сельсовета Татарского района Новосибирской области по досрочным выборам </w:t>
      </w:r>
      <w:proofErr w:type="gramStart"/>
      <w:r w:rsidRPr="00A47C88">
        <w:rPr>
          <w:color w:val="000000"/>
        </w:rPr>
        <w:t>депутатов Совета депутатов Зубовского сельсовета Татарского района Новосибирской области пятого созыва</w:t>
      </w:r>
      <w:proofErr w:type="gramEnd"/>
      <w:r w:rsidRPr="00A47C88">
        <w:rPr>
          <w:color w:val="000000"/>
        </w:rPr>
        <w:t xml:space="preserve"> на избирательную комиссию Зубовского сельсовета Татарского района Новосибирской области.</w:t>
      </w:r>
    </w:p>
    <w:p w:rsidR="00CE704D" w:rsidRPr="00A47C88" w:rsidRDefault="00CE704D" w:rsidP="00CE704D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C88">
        <w:rPr>
          <w:rStyle w:val="s2"/>
          <w:caps/>
          <w:color w:val="000000"/>
        </w:rPr>
        <w:t>2.</w:t>
      </w:r>
      <w:r w:rsidRPr="00A47C88">
        <w:rPr>
          <w:rStyle w:val="apple-converted-space"/>
          <w:caps/>
          <w:color w:val="000000"/>
        </w:rPr>
        <w:t> </w:t>
      </w:r>
      <w:r w:rsidRPr="00A47C88">
        <w:rPr>
          <w:color w:val="000000"/>
        </w:rPr>
        <w:t>Опубликовать настоящее решение в газете «Зубовский  вестник».</w:t>
      </w:r>
    </w:p>
    <w:p w:rsidR="00CE704D" w:rsidRPr="00A47C88" w:rsidRDefault="00CE704D" w:rsidP="00CE704D">
      <w:pPr>
        <w:pStyle w:val="p7"/>
        <w:shd w:val="clear" w:color="auto" w:fill="FFFFFF"/>
        <w:ind w:firstLine="708"/>
        <w:jc w:val="both"/>
        <w:rPr>
          <w:color w:val="000000"/>
        </w:rPr>
      </w:pPr>
    </w:p>
    <w:p w:rsidR="00CE704D" w:rsidRPr="00A47C88" w:rsidRDefault="00CE704D" w:rsidP="00CE704D">
      <w:pPr>
        <w:pStyle w:val="p10"/>
        <w:shd w:val="clear" w:color="auto" w:fill="FFFFFF"/>
        <w:spacing w:before="170" w:beforeAutospacing="0" w:after="170" w:afterAutospacing="0"/>
        <w:jc w:val="both"/>
        <w:rPr>
          <w:color w:val="000000"/>
        </w:rPr>
      </w:pPr>
      <w:r w:rsidRPr="00A47C88">
        <w:rPr>
          <w:color w:val="000000"/>
        </w:rPr>
        <w:t>Председатель:                                                                                    О.</w:t>
      </w:r>
      <w:r w:rsidR="00EB218F">
        <w:rPr>
          <w:color w:val="000000"/>
        </w:rPr>
        <w:t>В</w:t>
      </w:r>
      <w:r w:rsidRPr="00A47C88">
        <w:rPr>
          <w:color w:val="000000"/>
        </w:rPr>
        <w:t>. Ефимова</w:t>
      </w:r>
    </w:p>
    <w:p w:rsidR="00CE704D" w:rsidRPr="00A47C88" w:rsidRDefault="00CE704D" w:rsidP="00CE704D">
      <w:pPr>
        <w:pStyle w:val="p10"/>
        <w:shd w:val="clear" w:color="auto" w:fill="FFFFFF"/>
        <w:spacing w:before="170" w:beforeAutospacing="0" w:after="170" w:afterAutospacing="0"/>
        <w:jc w:val="both"/>
        <w:rPr>
          <w:color w:val="000000"/>
        </w:rPr>
      </w:pPr>
    </w:p>
    <w:p w:rsidR="00CE704D" w:rsidRPr="00A47C88" w:rsidRDefault="00CE704D" w:rsidP="00CE704D">
      <w:pPr>
        <w:pStyle w:val="p10"/>
        <w:shd w:val="clear" w:color="auto" w:fill="FFFFFF"/>
        <w:spacing w:before="170" w:beforeAutospacing="0" w:after="170" w:afterAutospacing="0"/>
        <w:jc w:val="both"/>
      </w:pPr>
      <w:r w:rsidRPr="00A47C88">
        <w:rPr>
          <w:color w:val="000000"/>
        </w:rPr>
        <w:t xml:space="preserve">Секретарь:                                                                                       Л.В. Анисимова   </w:t>
      </w:r>
    </w:p>
    <w:p w:rsidR="00BE6604" w:rsidRPr="00A47C88" w:rsidRDefault="00BE6604" w:rsidP="00B9734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E704D" w:rsidRPr="00A47C88" w:rsidRDefault="00CE704D" w:rsidP="00B9734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E704D" w:rsidRPr="00A47C88" w:rsidRDefault="00CE704D" w:rsidP="00B9734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E704D" w:rsidRPr="00EB218F" w:rsidRDefault="00CE704D" w:rsidP="00B9734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212E5" w:rsidRPr="00EB218F" w:rsidRDefault="002212E5" w:rsidP="00B9734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212E5" w:rsidRPr="00EB218F" w:rsidRDefault="002212E5" w:rsidP="00B9734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212E5" w:rsidRPr="00EB218F" w:rsidRDefault="002212E5" w:rsidP="00B9734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212E5" w:rsidRPr="00EB218F" w:rsidRDefault="002212E5" w:rsidP="00B9734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212E5" w:rsidRPr="00EB218F" w:rsidRDefault="002212E5" w:rsidP="00B9734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212E5" w:rsidRPr="00EB218F" w:rsidRDefault="002212E5" w:rsidP="00B9734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E704D" w:rsidRPr="00A47C88" w:rsidRDefault="00CE704D" w:rsidP="00CE704D">
      <w:pPr>
        <w:pStyle w:val="af6"/>
        <w:shd w:val="clear" w:color="auto" w:fill="FFFFFF"/>
        <w:spacing w:before="171" w:beforeAutospacing="0" w:after="171" w:afterAutospacing="0"/>
        <w:jc w:val="center"/>
        <w:rPr>
          <w:rStyle w:val="a8"/>
          <w:rFonts w:eastAsiaTheme="majorEastAsia"/>
        </w:rPr>
      </w:pPr>
      <w:r w:rsidRPr="00A47C88">
        <w:rPr>
          <w:rStyle w:val="a8"/>
          <w:rFonts w:eastAsiaTheme="majorEastAsia"/>
        </w:rPr>
        <w:lastRenderedPageBreak/>
        <w:t>Избирательная комиссия Зубовского сельсовета                                                                                                                         Татарского района Новосибирской области</w:t>
      </w:r>
    </w:p>
    <w:p w:rsidR="00CE704D" w:rsidRPr="00A47C88" w:rsidRDefault="00CE704D" w:rsidP="00CE704D">
      <w:pPr>
        <w:pStyle w:val="af6"/>
        <w:shd w:val="clear" w:color="auto" w:fill="FFFFFF"/>
        <w:spacing w:before="171" w:beforeAutospacing="0" w:after="171" w:afterAutospacing="0"/>
        <w:jc w:val="center"/>
        <w:rPr>
          <w:rStyle w:val="a8"/>
          <w:rFonts w:eastAsiaTheme="majorEastAsia"/>
        </w:rPr>
      </w:pPr>
    </w:p>
    <w:p w:rsidR="00CE704D" w:rsidRPr="00A47C88" w:rsidRDefault="00CE704D" w:rsidP="00CE704D">
      <w:pPr>
        <w:pStyle w:val="af6"/>
        <w:shd w:val="clear" w:color="auto" w:fill="FFFFFF"/>
        <w:spacing w:before="171" w:beforeAutospacing="0" w:after="171" w:afterAutospacing="0"/>
        <w:jc w:val="center"/>
      </w:pPr>
      <w:r w:rsidRPr="00A47C88">
        <w:rPr>
          <w:rStyle w:val="a8"/>
          <w:rFonts w:eastAsiaTheme="majorEastAsia"/>
        </w:rPr>
        <w:t>РЕШЕНИЕ</w:t>
      </w:r>
    </w:p>
    <w:p w:rsidR="00CE704D" w:rsidRPr="00A47C88" w:rsidRDefault="00CE704D" w:rsidP="00CE704D">
      <w:pPr>
        <w:pStyle w:val="af6"/>
        <w:shd w:val="clear" w:color="auto" w:fill="FFFFFF"/>
        <w:spacing w:before="171" w:beforeAutospacing="0" w:after="171" w:afterAutospacing="0"/>
        <w:jc w:val="both"/>
      </w:pPr>
      <w:r w:rsidRPr="00A47C88">
        <w:t>24.06.2014                                                                                                         № 27</w:t>
      </w:r>
    </w:p>
    <w:p w:rsidR="00CE704D" w:rsidRPr="00A47C88" w:rsidRDefault="00CE704D" w:rsidP="00CE704D">
      <w:pPr>
        <w:pStyle w:val="af6"/>
        <w:shd w:val="clear" w:color="auto" w:fill="FFFFFF"/>
        <w:spacing w:before="171" w:beforeAutospacing="0" w:after="171" w:afterAutospacing="0"/>
        <w:jc w:val="center"/>
      </w:pPr>
      <w:r w:rsidRPr="00A47C88">
        <w:t xml:space="preserve">с. </w:t>
      </w:r>
      <w:proofErr w:type="spellStart"/>
      <w:r w:rsidRPr="00A47C88">
        <w:t>Зубовка</w:t>
      </w:r>
      <w:proofErr w:type="spellEnd"/>
    </w:p>
    <w:p w:rsidR="00CE704D" w:rsidRPr="00A47C88" w:rsidRDefault="00CE704D" w:rsidP="00CE704D">
      <w:pPr>
        <w:pStyle w:val="af6"/>
        <w:shd w:val="clear" w:color="auto" w:fill="FFFFFF"/>
        <w:spacing w:before="171" w:beforeAutospacing="0" w:after="171" w:afterAutospacing="0"/>
        <w:jc w:val="center"/>
      </w:pPr>
    </w:p>
    <w:p w:rsidR="00CE704D" w:rsidRPr="00A47C88" w:rsidRDefault="00CE704D" w:rsidP="00CE704D">
      <w:pPr>
        <w:jc w:val="center"/>
        <w:rPr>
          <w:b/>
        </w:rPr>
      </w:pPr>
      <w:r w:rsidRPr="00A47C88">
        <w:rPr>
          <w:b/>
        </w:rPr>
        <w:t xml:space="preserve">О календарном плане мероприятий </w:t>
      </w:r>
    </w:p>
    <w:p w:rsidR="00CE704D" w:rsidRPr="00A47C88" w:rsidRDefault="00CE704D" w:rsidP="00CE704D">
      <w:pPr>
        <w:jc w:val="center"/>
        <w:rPr>
          <w:b/>
        </w:rPr>
      </w:pPr>
      <w:r w:rsidRPr="00A47C88">
        <w:rPr>
          <w:b/>
        </w:rPr>
        <w:t>по подготовке и проведению досрочных выборов</w:t>
      </w:r>
    </w:p>
    <w:p w:rsidR="00CE704D" w:rsidRPr="00A47C88" w:rsidRDefault="00CE704D" w:rsidP="00CE704D">
      <w:pPr>
        <w:jc w:val="center"/>
        <w:rPr>
          <w:b/>
          <w:bCs/>
        </w:rPr>
      </w:pPr>
      <w:r w:rsidRPr="00A47C88">
        <w:rPr>
          <w:b/>
        </w:rPr>
        <w:t xml:space="preserve"> </w:t>
      </w:r>
      <w:r w:rsidRPr="00A47C88">
        <w:rPr>
          <w:b/>
          <w:bCs/>
        </w:rPr>
        <w:t xml:space="preserve">депутатов Совета депутатов Зубовского сельсовета </w:t>
      </w:r>
    </w:p>
    <w:p w:rsidR="00CE704D" w:rsidRPr="00A47C88" w:rsidRDefault="00CE704D" w:rsidP="00CE704D">
      <w:pPr>
        <w:jc w:val="center"/>
        <w:rPr>
          <w:b/>
          <w:bCs/>
        </w:rPr>
      </w:pPr>
      <w:r w:rsidRPr="00A47C88">
        <w:rPr>
          <w:b/>
          <w:bCs/>
        </w:rPr>
        <w:t xml:space="preserve">Татарского района Новосибирской области </w:t>
      </w:r>
    </w:p>
    <w:p w:rsidR="00CE704D" w:rsidRPr="00A47C88" w:rsidRDefault="00CE704D" w:rsidP="00CE704D">
      <w:pPr>
        <w:jc w:val="center"/>
        <w:rPr>
          <w:b/>
          <w:bCs/>
        </w:rPr>
      </w:pPr>
      <w:r w:rsidRPr="00A47C88">
        <w:rPr>
          <w:b/>
          <w:bCs/>
        </w:rPr>
        <w:t xml:space="preserve"> пятого созыва</w:t>
      </w:r>
    </w:p>
    <w:p w:rsidR="00CE704D" w:rsidRPr="00A47C88" w:rsidRDefault="00CE704D" w:rsidP="00CE704D">
      <w:pPr>
        <w:pStyle w:val="af6"/>
        <w:shd w:val="clear" w:color="auto" w:fill="FFFFFF"/>
        <w:spacing w:before="171" w:beforeAutospacing="0" w:after="171" w:afterAutospacing="0"/>
        <w:jc w:val="center"/>
      </w:pPr>
    </w:p>
    <w:p w:rsidR="00CE704D" w:rsidRPr="00A47C88" w:rsidRDefault="00CE704D" w:rsidP="00CE704D">
      <w:pPr>
        <w:jc w:val="both"/>
        <w:rPr>
          <w:rStyle w:val="apple-converted-space"/>
          <w:rFonts w:eastAsiaTheme="majorEastAsia"/>
        </w:rPr>
      </w:pPr>
      <w:r w:rsidRPr="00A47C88">
        <w:t xml:space="preserve">             Руководствуясь ст. 23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Зубовского сельсовета Татарского района Новосибирской </w:t>
      </w:r>
      <w:r w:rsidRPr="00A47C88">
        <w:rPr>
          <w:rStyle w:val="apple-converted-space"/>
          <w:rFonts w:eastAsiaTheme="majorEastAsia"/>
        </w:rPr>
        <w:t> </w:t>
      </w:r>
    </w:p>
    <w:p w:rsidR="00CE704D" w:rsidRPr="00A47C88" w:rsidRDefault="00CE704D" w:rsidP="00CE704D">
      <w:pPr>
        <w:pStyle w:val="af6"/>
        <w:shd w:val="clear" w:color="auto" w:fill="FFFFFF"/>
        <w:spacing w:before="171" w:beforeAutospacing="0" w:after="171" w:afterAutospacing="0"/>
        <w:jc w:val="center"/>
      </w:pPr>
      <w:r w:rsidRPr="00A47C88">
        <w:rPr>
          <w:rStyle w:val="a8"/>
          <w:rFonts w:eastAsiaTheme="majorEastAsia"/>
        </w:rPr>
        <w:t>РЕШИЛА:</w:t>
      </w:r>
    </w:p>
    <w:p w:rsidR="00CE704D" w:rsidRPr="00A47C88" w:rsidRDefault="00CE704D" w:rsidP="00CE704D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A47C88">
        <w:t xml:space="preserve">1.Утвердить  календарный план мероприятий по подготовке и проведению досрочных </w:t>
      </w:r>
      <w:proofErr w:type="gramStart"/>
      <w:r w:rsidRPr="00A47C88">
        <w:t>выборов депутатов Совета депутатов Зубовского сельсовета Татарского района Новосибирской области пятого</w:t>
      </w:r>
      <w:proofErr w:type="gramEnd"/>
      <w:r w:rsidRPr="00A47C88">
        <w:t xml:space="preserve"> созыва (прилагается).</w:t>
      </w:r>
    </w:p>
    <w:p w:rsidR="00CE704D" w:rsidRPr="00A47C88" w:rsidRDefault="00CE704D" w:rsidP="00CE704D">
      <w:pPr>
        <w:pStyle w:val="af6"/>
        <w:shd w:val="clear" w:color="auto" w:fill="FFFFFF"/>
        <w:spacing w:before="0" w:beforeAutospacing="0" w:after="0" w:afterAutospacing="0"/>
        <w:ind w:firstLine="709"/>
        <w:jc w:val="both"/>
      </w:pPr>
      <w:r w:rsidRPr="00A47C88">
        <w:t>2. </w:t>
      </w:r>
      <w:proofErr w:type="gramStart"/>
      <w:r w:rsidRPr="00A47C88">
        <w:t>Контроль за</w:t>
      </w:r>
      <w:proofErr w:type="gramEnd"/>
      <w:r w:rsidRPr="00A47C88">
        <w:t xml:space="preserve"> исполнением настоящего решения оставляю за собой.</w:t>
      </w:r>
    </w:p>
    <w:p w:rsidR="00CE704D" w:rsidRPr="00A47C88" w:rsidRDefault="00CE704D" w:rsidP="00CE704D">
      <w:pPr>
        <w:pStyle w:val="af6"/>
        <w:shd w:val="clear" w:color="auto" w:fill="FFFFFF"/>
        <w:spacing w:before="171" w:beforeAutospacing="0" w:after="171" w:afterAutospacing="0"/>
        <w:jc w:val="both"/>
      </w:pPr>
    </w:p>
    <w:p w:rsidR="00CE704D" w:rsidRPr="00A47C88" w:rsidRDefault="00CE704D" w:rsidP="00CE704D">
      <w:pPr>
        <w:pStyle w:val="af6"/>
        <w:shd w:val="clear" w:color="auto" w:fill="FFFFFF"/>
        <w:spacing w:before="171" w:beforeAutospacing="0" w:after="171" w:afterAutospacing="0"/>
        <w:jc w:val="both"/>
      </w:pPr>
      <w:r w:rsidRPr="00A47C88">
        <w:t> </w:t>
      </w:r>
    </w:p>
    <w:p w:rsidR="00CE704D" w:rsidRPr="00A47C88" w:rsidRDefault="00CE704D" w:rsidP="00CE704D">
      <w:pPr>
        <w:pStyle w:val="af6"/>
        <w:shd w:val="clear" w:color="auto" w:fill="FFFFFF"/>
        <w:spacing w:before="171" w:beforeAutospacing="0" w:after="171" w:afterAutospacing="0"/>
        <w:jc w:val="both"/>
      </w:pPr>
      <w:r w:rsidRPr="00A47C88">
        <w:t>Председатель                                                                                   О.</w:t>
      </w:r>
      <w:r w:rsidR="00EB218F">
        <w:t>В</w:t>
      </w:r>
      <w:r w:rsidRPr="00A47C88">
        <w:t>. Ефимова</w:t>
      </w:r>
    </w:p>
    <w:p w:rsidR="00CE704D" w:rsidRPr="00A47C88" w:rsidRDefault="00CE704D" w:rsidP="00CE704D">
      <w:pPr>
        <w:pStyle w:val="af6"/>
        <w:shd w:val="clear" w:color="auto" w:fill="FFFFFF"/>
        <w:spacing w:before="171" w:beforeAutospacing="0" w:after="171" w:afterAutospacing="0"/>
        <w:jc w:val="both"/>
      </w:pPr>
    </w:p>
    <w:p w:rsidR="00CE704D" w:rsidRPr="00A47C88" w:rsidRDefault="00CE704D" w:rsidP="00CE704D">
      <w:pPr>
        <w:pStyle w:val="af6"/>
        <w:shd w:val="clear" w:color="auto" w:fill="FFFFFF"/>
        <w:spacing w:before="171" w:beforeAutospacing="0" w:after="171" w:afterAutospacing="0"/>
        <w:jc w:val="both"/>
      </w:pPr>
      <w:r w:rsidRPr="00A47C88">
        <w:t>Секретарь                                                                                        Л.В. Анисимова</w:t>
      </w:r>
    </w:p>
    <w:p w:rsidR="00CE704D" w:rsidRPr="00A47C88" w:rsidRDefault="00CE704D" w:rsidP="00CE704D">
      <w:pPr>
        <w:pStyle w:val="af6"/>
        <w:shd w:val="clear" w:color="auto" w:fill="FFFFFF"/>
        <w:spacing w:before="171" w:beforeAutospacing="0" w:after="171" w:afterAutospacing="0"/>
      </w:pPr>
      <w:r w:rsidRPr="00A47C88">
        <w:t> </w:t>
      </w:r>
    </w:p>
    <w:p w:rsidR="00A47C88" w:rsidRPr="00A47C88" w:rsidRDefault="00A47C88" w:rsidP="00CE704D">
      <w:pPr>
        <w:pStyle w:val="af6"/>
        <w:shd w:val="clear" w:color="auto" w:fill="FFFFFF"/>
        <w:spacing w:before="171" w:beforeAutospacing="0" w:after="171" w:afterAutospacing="0"/>
      </w:pPr>
    </w:p>
    <w:p w:rsidR="00A47C88" w:rsidRPr="00A47C88" w:rsidRDefault="00A47C88" w:rsidP="00CE704D">
      <w:pPr>
        <w:pStyle w:val="af6"/>
        <w:shd w:val="clear" w:color="auto" w:fill="FFFFFF"/>
        <w:spacing w:before="171" w:beforeAutospacing="0" w:after="171" w:afterAutospacing="0"/>
      </w:pPr>
    </w:p>
    <w:p w:rsidR="00A47C88" w:rsidRPr="00A47C88" w:rsidRDefault="00A47C88" w:rsidP="00CE704D">
      <w:pPr>
        <w:pStyle w:val="af6"/>
        <w:shd w:val="clear" w:color="auto" w:fill="FFFFFF"/>
        <w:spacing w:before="171" w:beforeAutospacing="0" w:after="171" w:afterAutospacing="0"/>
      </w:pPr>
    </w:p>
    <w:p w:rsidR="00A47C88" w:rsidRPr="00A47C88" w:rsidRDefault="00A47C88" w:rsidP="00CE704D">
      <w:pPr>
        <w:pStyle w:val="af6"/>
        <w:shd w:val="clear" w:color="auto" w:fill="FFFFFF"/>
        <w:spacing w:before="171" w:beforeAutospacing="0" w:after="171" w:afterAutospacing="0"/>
      </w:pPr>
    </w:p>
    <w:p w:rsidR="00A47C88" w:rsidRPr="00A47C88" w:rsidRDefault="00A47C88" w:rsidP="00CE704D">
      <w:pPr>
        <w:pStyle w:val="af6"/>
        <w:shd w:val="clear" w:color="auto" w:fill="FFFFFF"/>
        <w:spacing w:before="171" w:beforeAutospacing="0" w:after="171" w:afterAutospacing="0"/>
        <w:sectPr w:rsidR="00A47C88" w:rsidRPr="00A47C88" w:rsidSect="00B9734B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34" w:type="dxa"/>
        <w:tblLayout w:type="fixed"/>
        <w:tblLook w:val="0000"/>
      </w:tblPr>
      <w:tblGrid>
        <w:gridCol w:w="3285"/>
        <w:gridCol w:w="6604"/>
        <w:gridCol w:w="5245"/>
      </w:tblGrid>
      <w:tr w:rsidR="00A47C88" w:rsidRPr="00A47C88" w:rsidTr="00847DCC">
        <w:trPr>
          <w:trHeight w:val="1522"/>
        </w:trPr>
        <w:tc>
          <w:tcPr>
            <w:tcW w:w="3285" w:type="dxa"/>
          </w:tcPr>
          <w:p w:rsidR="00A47C88" w:rsidRPr="00A47C88" w:rsidRDefault="00A47C88" w:rsidP="00847DCC">
            <w:pPr>
              <w:jc w:val="center"/>
            </w:pPr>
          </w:p>
        </w:tc>
        <w:tc>
          <w:tcPr>
            <w:tcW w:w="6604" w:type="dxa"/>
          </w:tcPr>
          <w:p w:rsidR="00A47C88" w:rsidRPr="00A47C88" w:rsidRDefault="00A47C88" w:rsidP="00847DCC">
            <w:pPr>
              <w:jc w:val="center"/>
            </w:pPr>
          </w:p>
        </w:tc>
        <w:tc>
          <w:tcPr>
            <w:tcW w:w="5245" w:type="dxa"/>
          </w:tcPr>
          <w:p w:rsidR="00A47C88" w:rsidRPr="00A47C88" w:rsidRDefault="00A47C88" w:rsidP="00847DCC">
            <w:pPr>
              <w:jc w:val="center"/>
            </w:pPr>
            <w:r w:rsidRPr="00A47C88">
              <w:t>УТВЕРЖДЕН</w:t>
            </w:r>
          </w:p>
          <w:p w:rsidR="00A47C88" w:rsidRPr="00A47C88" w:rsidRDefault="00A47C88" w:rsidP="00847DCC">
            <w:pPr>
              <w:pStyle w:val="af7"/>
              <w:rPr>
                <w:sz w:val="24"/>
              </w:rPr>
            </w:pPr>
            <w:r w:rsidRPr="00A47C88">
              <w:rPr>
                <w:sz w:val="24"/>
              </w:rPr>
              <w:t xml:space="preserve">решением </w:t>
            </w:r>
          </w:p>
          <w:p w:rsidR="00A47C88" w:rsidRPr="00A47C88" w:rsidRDefault="00A47C88" w:rsidP="00847DCC">
            <w:pPr>
              <w:pStyle w:val="af7"/>
              <w:rPr>
                <w:sz w:val="24"/>
              </w:rPr>
            </w:pPr>
            <w:r w:rsidRPr="00A47C88">
              <w:rPr>
                <w:sz w:val="24"/>
              </w:rPr>
              <w:t>избирательной комиссии</w:t>
            </w:r>
          </w:p>
          <w:p w:rsidR="00A47C88" w:rsidRPr="00A47C88" w:rsidRDefault="00A47C88" w:rsidP="00847DCC">
            <w:pPr>
              <w:jc w:val="center"/>
            </w:pPr>
            <w:r w:rsidRPr="00A47C88">
              <w:t xml:space="preserve">Зубовского сельсовета Татарского района </w:t>
            </w:r>
          </w:p>
          <w:p w:rsidR="00A47C88" w:rsidRPr="00A47C88" w:rsidRDefault="00A47C88" w:rsidP="00847DCC">
            <w:pPr>
              <w:jc w:val="center"/>
            </w:pPr>
            <w:r w:rsidRPr="00A47C88">
              <w:t>Новосибирской области</w:t>
            </w:r>
          </w:p>
          <w:p w:rsidR="00A47C88" w:rsidRPr="00A47C88" w:rsidRDefault="00A47C88" w:rsidP="00847DCC">
            <w:pPr>
              <w:jc w:val="center"/>
            </w:pPr>
            <w:r w:rsidRPr="00A47C88">
              <w:rPr>
                <w:bCs/>
              </w:rPr>
              <w:t>от 24.06.2014 № 27</w:t>
            </w:r>
          </w:p>
        </w:tc>
      </w:tr>
    </w:tbl>
    <w:p w:rsidR="00A47C88" w:rsidRPr="00A47C88" w:rsidRDefault="00A47C88" w:rsidP="00A47C88">
      <w:pPr>
        <w:jc w:val="right"/>
      </w:pPr>
    </w:p>
    <w:p w:rsidR="00A47C88" w:rsidRPr="00A47C88" w:rsidRDefault="00A47C88" w:rsidP="00A47C88">
      <w:pPr>
        <w:jc w:val="center"/>
        <w:rPr>
          <w:b/>
        </w:rPr>
      </w:pPr>
    </w:p>
    <w:p w:rsidR="00A47C88" w:rsidRPr="00A47C88" w:rsidRDefault="00A47C88" w:rsidP="00A47C88">
      <w:pPr>
        <w:jc w:val="center"/>
        <w:rPr>
          <w:b/>
        </w:rPr>
      </w:pPr>
      <w:r w:rsidRPr="00A47C88">
        <w:rPr>
          <w:b/>
        </w:rPr>
        <w:t xml:space="preserve">КАЛЕНДАРНЫЙ ПЛАН </w:t>
      </w:r>
    </w:p>
    <w:p w:rsidR="00A47C88" w:rsidRPr="00A47C88" w:rsidRDefault="00A47C88" w:rsidP="00A47C88">
      <w:pPr>
        <w:jc w:val="center"/>
        <w:rPr>
          <w:b/>
          <w:bCs/>
          <w:color w:val="000000"/>
        </w:rPr>
      </w:pPr>
      <w:r w:rsidRPr="00A47C88">
        <w:rPr>
          <w:b/>
          <w:bCs/>
          <w:color w:val="000000"/>
        </w:rPr>
        <w:t xml:space="preserve">мероприятий по подготовке и проведению досрочных </w:t>
      </w:r>
      <w:proofErr w:type="gramStart"/>
      <w:r w:rsidRPr="00A47C88">
        <w:rPr>
          <w:b/>
          <w:bCs/>
          <w:color w:val="000000"/>
        </w:rPr>
        <w:t xml:space="preserve">выборов </w:t>
      </w:r>
      <w:r w:rsidRPr="00A47C88">
        <w:rPr>
          <w:b/>
          <w:bCs/>
        </w:rPr>
        <w:t xml:space="preserve">депутатов Совета депутатов Зубовского </w:t>
      </w:r>
      <w:r w:rsidRPr="00A47C88">
        <w:rPr>
          <w:b/>
          <w:bCs/>
          <w:color w:val="000000"/>
        </w:rPr>
        <w:t>сельсовета</w:t>
      </w:r>
      <w:proofErr w:type="gramEnd"/>
      <w:r w:rsidRPr="00A47C88">
        <w:rPr>
          <w:b/>
          <w:bCs/>
          <w:color w:val="000000"/>
        </w:rPr>
        <w:t xml:space="preserve"> </w:t>
      </w:r>
    </w:p>
    <w:p w:rsidR="00A47C88" w:rsidRPr="00A47C88" w:rsidRDefault="00A47C88" w:rsidP="00A47C88">
      <w:pPr>
        <w:jc w:val="center"/>
        <w:rPr>
          <w:b/>
          <w:bCs/>
        </w:rPr>
      </w:pPr>
      <w:r w:rsidRPr="00A47C88">
        <w:rPr>
          <w:b/>
          <w:bCs/>
          <w:color w:val="000000"/>
        </w:rPr>
        <w:t xml:space="preserve">Татарского </w:t>
      </w:r>
      <w:r w:rsidRPr="00A47C88">
        <w:rPr>
          <w:b/>
          <w:bCs/>
        </w:rPr>
        <w:t>района Новосибирской области пятого созыва</w:t>
      </w:r>
    </w:p>
    <w:p w:rsidR="00A47C88" w:rsidRPr="00A47C88" w:rsidRDefault="00A47C88" w:rsidP="00A47C88">
      <w:pPr>
        <w:jc w:val="center"/>
        <w:rPr>
          <w:bCs/>
          <w:color w:val="000000"/>
        </w:rPr>
      </w:pPr>
    </w:p>
    <w:p w:rsidR="00A47C88" w:rsidRPr="00A47C88" w:rsidRDefault="00A47C88" w:rsidP="00A47C88">
      <w:pPr>
        <w:jc w:val="center"/>
        <w:rPr>
          <w:bCs/>
          <w:color w:val="000000"/>
        </w:rPr>
      </w:pPr>
    </w:p>
    <w:tbl>
      <w:tblPr>
        <w:tblW w:w="15332" w:type="dxa"/>
        <w:tblInd w:w="-176" w:type="dxa"/>
        <w:tblLook w:val="04A0"/>
      </w:tblPr>
      <w:tblGrid>
        <w:gridCol w:w="710"/>
        <w:gridCol w:w="6095"/>
        <w:gridCol w:w="850"/>
        <w:gridCol w:w="3402"/>
        <w:gridCol w:w="838"/>
        <w:gridCol w:w="3067"/>
        <w:gridCol w:w="370"/>
      </w:tblGrid>
      <w:tr w:rsidR="00A47C88" w:rsidRPr="00A47C88" w:rsidTr="00A47C88">
        <w:trPr>
          <w:gridBefore w:val="3"/>
          <w:gridAfter w:val="1"/>
          <w:wBefore w:w="7655" w:type="dxa"/>
          <w:wAfter w:w="370" w:type="dxa"/>
        </w:trPr>
        <w:tc>
          <w:tcPr>
            <w:tcW w:w="4240" w:type="dxa"/>
            <w:gridSpan w:val="2"/>
            <w:shd w:val="clear" w:color="auto" w:fill="auto"/>
          </w:tcPr>
          <w:p w:rsidR="00A47C88" w:rsidRPr="00A47C88" w:rsidRDefault="00A47C88" w:rsidP="00847DCC">
            <w:pPr>
              <w:rPr>
                <w:b/>
              </w:rPr>
            </w:pPr>
            <w:r w:rsidRPr="00A47C88">
              <w:rPr>
                <w:b/>
              </w:rPr>
              <w:t xml:space="preserve">Дата официального </w:t>
            </w:r>
            <w:proofErr w:type="gramStart"/>
            <w:r w:rsidRPr="00A47C88">
              <w:rPr>
                <w:b/>
              </w:rPr>
              <w:t xml:space="preserve">опубликования решения избирательной комиссии  </w:t>
            </w:r>
            <w:r w:rsidRPr="00A47C88">
              <w:rPr>
                <w:b/>
                <w:bCs/>
              </w:rPr>
              <w:t xml:space="preserve">Зубовского </w:t>
            </w:r>
            <w:r w:rsidRPr="00A47C88">
              <w:rPr>
                <w:b/>
              </w:rPr>
              <w:t xml:space="preserve">сельсовета </w:t>
            </w:r>
            <w:r w:rsidRPr="00A47C88">
              <w:rPr>
                <w:b/>
                <w:bCs/>
                <w:color w:val="000000"/>
              </w:rPr>
              <w:t xml:space="preserve">Татарского </w:t>
            </w:r>
            <w:r w:rsidRPr="00A47C88">
              <w:rPr>
                <w:b/>
              </w:rPr>
              <w:t>района Новосибирской области</w:t>
            </w:r>
            <w:proofErr w:type="gramEnd"/>
          </w:p>
          <w:p w:rsidR="00A47C88" w:rsidRPr="00A47C88" w:rsidRDefault="00A47C88" w:rsidP="00847DCC">
            <w:pPr>
              <w:rPr>
                <w:b/>
              </w:rPr>
            </w:pPr>
            <w:r w:rsidRPr="00A47C88">
              <w:rPr>
                <w:b/>
              </w:rPr>
              <w:t>от 24 июня 2014 года № 26</w:t>
            </w:r>
          </w:p>
          <w:p w:rsidR="00A47C88" w:rsidRPr="00A47C88" w:rsidRDefault="00A47C88" w:rsidP="00847DCC">
            <w:pPr>
              <w:rPr>
                <w:b/>
              </w:rPr>
            </w:pPr>
          </w:p>
        </w:tc>
        <w:tc>
          <w:tcPr>
            <w:tcW w:w="3067" w:type="dxa"/>
            <w:shd w:val="clear" w:color="auto" w:fill="auto"/>
          </w:tcPr>
          <w:p w:rsidR="00A47C88" w:rsidRPr="00A47C88" w:rsidRDefault="00A47C88" w:rsidP="00847DCC">
            <w:pPr>
              <w:shd w:val="clear" w:color="auto" w:fill="FFFFFF"/>
              <w:rPr>
                <w:b/>
              </w:rPr>
            </w:pPr>
          </w:p>
          <w:p w:rsidR="00A47C88" w:rsidRPr="00A47C88" w:rsidRDefault="00A47C88" w:rsidP="00847DCC">
            <w:pPr>
              <w:shd w:val="clear" w:color="auto" w:fill="FFFFFF"/>
              <w:rPr>
                <w:b/>
              </w:rPr>
            </w:pPr>
          </w:p>
          <w:p w:rsidR="00A47C88" w:rsidRPr="00A47C88" w:rsidRDefault="00A47C88" w:rsidP="00847DCC">
            <w:pPr>
              <w:shd w:val="clear" w:color="auto" w:fill="FFFFFF"/>
              <w:rPr>
                <w:b/>
              </w:rPr>
            </w:pPr>
          </w:p>
          <w:p w:rsidR="00A47C88" w:rsidRPr="00A47C88" w:rsidRDefault="00A47C88" w:rsidP="00847DCC">
            <w:pPr>
              <w:shd w:val="clear" w:color="auto" w:fill="FFFFFF"/>
              <w:rPr>
                <w:b/>
              </w:rPr>
            </w:pPr>
          </w:p>
          <w:p w:rsidR="00A47C88" w:rsidRPr="00A47C88" w:rsidRDefault="00A47C88" w:rsidP="00847DCC">
            <w:pPr>
              <w:shd w:val="clear" w:color="auto" w:fill="FFFFFF"/>
            </w:pPr>
            <w:r w:rsidRPr="00A47C88">
              <w:rPr>
                <w:b/>
              </w:rPr>
              <w:t>25 июня 2014 года</w:t>
            </w:r>
          </w:p>
          <w:p w:rsidR="00A47C88" w:rsidRPr="00A47C88" w:rsidRDefault="00A47C88" w:rsidP="00847DCC">
            <w:pPr>
              <w:rPr>
                <w:b/>
              </w:rPr>
            </w:pPr>
          </w:p>
        </w:tc>
      </w:tr>
      <w:tr w:rsidR="00A47C88" w:rsidRPr="00A47C88" w:rsidTr="00A47C88">
        <w:trPr>
          <w:gridBefore w:val="3"/>
          <w:gridAfter w:val="1"/>
          <w:wBefore w:w="7655" w:type="dxa"/>
          <w:wAfter w:w="370" w:type="dxa"/>
        </w:trPr>
        <w:tc>
          <w:tcPr>
            <w:tcW w:w="4240" w:type="dxa"/>
            <w:gridSpan w:val="2"/>
            <w:shd w:val="clear" w:color="auto" w:fill="auto"/>
          </w:tcPr>
          <w:p w:rsidR="00A47C88" w:rsidRPr="00A47C88" w:rsidRDefault="00A47C88" w:rsidP="00847DCC">
            <w:pPr>
              <w:rPr>
                <w:b/>
              </w:rPr>
            </w:pPr>
            <w:r w:rsidRPr="00A47C88">
              <w:rPr>
                <w:b/>
              </w:rPr>
              <w:t>День голосования</w:t>
            </w:r>
          </w:p>
        </w:tc>
        <w:tc>
          <w:tcPr>
            <w:tcW w:w="3067" w:type="dxa"/>
            <w:shd w:val="clear" w:color="auto" w:fill="auto"/>
          </w:tcPr>
          <w:p w:rsidR="00A47C88" w:rsidRPr="00A47C88" w:rsidRDefault="00A47C88" w:rsidP="00847DCC">
            <w:pPr>
              <w:rPr>
                <w:b/>
                <w:bCs/>
              </w:rPr>
            </w:pPr>
            <w:r w:rsidRPr="00A47C88">
              <w:rPr>
                <w:b/>
              </w:rPr>
              <w:t>14 сентября</w:t>
            </w:r>
            <w:r w:rsidRPr="00A47C88">
              <w:rPr>
                <w:b/>
                <w:bCs/>
              </w:rPr>
              <w:t xml:space="preserve"> 2014 года</w:t>
            </w:r>
          </w:p>
          <w:p w:rsidR="00A47C88" w:rsidRPr="00A47C88" w:rsidRDefault="00A47C88" w:rsidP="00847DCC">
            <w:pPr>
              <w:rPr>
                <w:b/>
                <w:bCs/>
              </w:rPr>
            </w:pPr>
          </w:p>
          <w:p w:rsidR="00A47C88" w:rsidRPr="00A47C88" w:rsidRDefault="00A47C88" w:rsidP="00847DCC">
            <w:pPr>
              <w:rPr>
                <w:b/>
              </w:rPr>
            </w:pPr>
          </w:p>
        </w:tc>
      </w:tr>
      <w:tr w:rsidR="00A47C88" w:rsidRPr="00A47C88" w:rsidTr="00A47C88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7C88" w:rsidRPr="00A47C88" w:rsidRDefault="00A47C88" w:rsidP="00A47C88">
            <w:pPr>
              <w:tabs>
                <w:tab w:val="left" w:pos="57"/>
              </w:tabs>
              <w:suppressAutoHyphens/>
              <w:snapToGrid w:val="0"/>
              <w:jc w:val="center"/>
              <w:rPr>
                <w:b/>
              </w:rPr>
            </w:pPr>
            <w:r w:rsidRPr="00A47C88">
              <w:rPr>
                <w:b/>
              </w:rPr>
              <w:t xml:space="preserve">№ </w:t>
            </w:r>
            <w:proofErr w:type="gramStart"/>
            <w:r w:rsidRPr="00A47C88">
              <w:rPr>
                <w:b/>
              </w:rPr>
              <w:t>п</w:t>
            </w:r>
            <w:proofErr w:type="gramEnd"/>
            <w:r w:rsidRPr="00A47C88">
              <w:rPr>
                <w:b/>
              </w:rPr>
              <w:t>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C88" w:rsidRPr="00A47C88" w:rsidRDefault="00A47C88" w:rsidP="00A47C88">
            <w:pPr>
              <w:snapToGrid w:val="0"/>
              <w:jc w:val="center"/>
              <w:rPr>
                <w:rStyle w:val="iiianoaieou"/>
                <w:rFonts w:eastAsiaTheme="majorEastAsia"/>
                <w:b/>
                <w:sz w:val="24"/>
              </w:rPr>
            </w:pPr>
            <w:r w:rsidRPr="00A47C88">
              <w:rPr>
                <w:rStyle w:val="iiianoaieou"/>
                <w:rFonts w:eastAsiaTheme="majorEastAsia"/>
                <w:b/>
                <w:sz w:val="24"/>
              </w:rPr>
              <w:t>Содержание мероприятия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47C88" w:rsidRPr="00A47C88" w:rsidRDefault="00A47C88" w:rsidP="00A47C88">
            <w:pPr>
              <w:snapToGrid w:val="0"/>
              <w:jc w:val="center"/>
              <w:rPr>
                <w:b/>
              </w:rPr>
            </w:pPr>
            <w:r w:rsidRPr="00A47C88">
              <w:rPr>
                <w:b/>
              </w:rPr>
              <w:t>Сроки исполнения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7C88" w:rsidRPr="00A47C88" w:rsidRDefault="00A47C88" w:rsidP="00A47C88">
            <w:pPr>
              <w:snapToGrid w:val="0"/>
              <w:jc w:val="center"/>
              <w:rPr>
                <w:b/>
              </w:rPr>
            </w:pPr>
            <w:r w:rsidRPr="00A47C88">
              <w:rPr>
                <w:b/>
              </w:rPr>
              <w:t>Исполнители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153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A47C88" w:rsidRPr="00A47C88" w:rsidRDefault="00A47C88" w:rsidP="00847DCC">
            <w:pPr>
              <w:snapToGrid w:val="0"/>
              <w:spacing w:before="60" w:after="60"/>
              <w:jc w:val="center"/>
              <w:outlineLvl w:val="0"/>
              <w:rPr>
                <w:b/>
              </w:rPr>
            </w:pPr>
            <w:r w:rsidRPr="00A47C88">
              <w:rPr>
                <w:b/>
              </w:rPr>
              <w:t xml:space="preserve">Окружные избирательные комиссии 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autoSpaceDE w:val="0"/>
              <w:snapToGrid w:val="0"/>
            </w:pPr>
            <w:r w:rsidRPr="00A47C88">
              <w:t xml:space="preserve">Возложение полномочий окружной избирательной комиссии </w:t>
            </w:r>
            <w:r w:rsidRPr="00A47C88">
              <w:rPr>
                <w:b/>
              </w:rPr>
              <w:t xml:space="preserve">(далее – ОИК) </w:t>
            </w:r>
            <w:r w:rsidRPr="00A47C88">
              <w:t xml:space="preserve">на избирательную комиссию Зубовского сельсовета Татарского района Новосибирской области </w:t>
            </w:r>
            <w:r w:rsidRPr="00A47C88">
              <w:rPr>
                <w:b/>
              </w:rPr>
              <w:t>(далее – ИКМО)</w:t>
            </w:r>
          </w:p>
          <w:p w:rsidR="00A47C88" w:rsidRPr="00A47C88" w:rsidRDefault="00A47C88" w:rsidP="00847DCC">
            <w:pPr>
              <w:autoSpaceDE w:val="0"/>
            </w:pPr>
            <w:r w:rsidRPr="00A47C88">
              <w:t xml:space="preserve">(ч. 1 ст. 7 Закона Новосибирской области «Об избирательных комиссиях, комиссиях референдума </w:t>
            </w:r>
            <w:r w:rsidRPr="00A47C88">
              <w:rPr>
                <w:bCs/>
              </w:rPr>
              <w:t>в Новосибирской области»</w:t>
            </w:r>
            <w:r w:rsidRPr="00A47C88">
              <w:t>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autoSpaceDE w:val="0"/>
              <w:autoSpaceDN w:val="0"/>
              <w:adjustRightInd w:val="0"/>
              <w:jc w:val="center"/>
            </w:pPr>
            <w:r w:rsidRPr="00A47C88">
              <w:rPr>
                <w:b/>
              </w:rPr>
              <w:t>2</w:t>
            </w:r>
            <w:r w:rsidRPr="00A47C88">
              <w:rPr>
                <w:b/>
                <w:lang w:val="en-US"/>
              </w:rPr>
              <w:t>4</w:t>
            </w:r>
            <w:r w:rsidRPr="00A47C88">
              <w:rPr>
                <w:b/>
              </w:rPr>
              <w:t xml:space="preserve"> июня 2014 года</w:t>
            </w:r>
          </w:p>
          <w:p w:rsidR="00A47C88" w:rsidRPr="00A47C88" w:rsidRDefault="00A47C88" w:rsidP="00847DC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ИКМО</w:t>
            </w:r>
          </w:p>
        </w:tc>
      </w:tr>
      <w:tr w:rsidR="00A47C88" w:rsidRPr="00632E80" w:rsidTr="00847DCC">
        <w:tblPrEx>
          <w:tblLook w:val="0000"/>
        </w:tblPrEx>
        <w:trPr>
          <w:trHeight w:val="322"/>
        </w:trPr>
        <w:tc>
          <w:tcPr>
            <w:tcW w:w="153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:rsidR="00A47C88" w:rsidRPr="00632E80" w:rsidRDefault="00A47C88" w:rsidP="00A47C88">
            <w:pPr>
              <w:pStyle w:val="ab"/>
              <w:jc w:val="center"/>
              <w:rPr>
                <w:rStyle w:val="iiianoaieou"/>
                <w:rFonts w:eastAsiaTheme="majorEastAsia"/>
                <w:b/>
                <w:bCs/>
                <w:sz w:val="28"/>
                <w:szCs w:val="28"/>
              </w:rPr>
            </w:pPr>
            <w:r w:rsidRPr="00632E80">
              <w:rPr>
                <w:rStyle w:val="iiianoaieou"/>
                <w:rFonts w:eastAsiaTheme="majorEastAsia"/>
                <w:b/>
                <w:bCs/>
                <w:sz w:val="28"/>
                <w:szCs w:val="28"/>
              </w:rPr>
              <w:lastRenderedPageBreak/>
              <w:t>Избирательные участки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2.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 xml:space="preserve">Опубликование списка избирательных участков с указанием их границ (если избирательный участок образован </w:t>
            </w:r>
            <w:proofErr w:type="gramStart"/>
            <w:r w:rsidRPr="00A47C88">
              <w:t>на части территории</w:t>
            </w:r>
            <w:proofErr w:type="gramEnd"/>
            <w:r w:rsidRPr="00A47C88">
              <w:t xml:space="preserve"> населенного пункта) либо перечня населенных пунктов (если избирательный участок образован на территориях одного или нескольких населенных пунктов), номеров, мест нахождения участковых избирательных комиссий и помещений для голосования  </w:t>
            </w:r>
          </w:p>
          <w:p w:rsidR="00A47C88" w:rsidRPr="00A47C88" w:rsidRDefault="00A47C88" w:rsidP="00847DCC">
            <w:proofErr w:type="gramStart"/>
            <w:r w:rsidRPr="00A47C88">
              <w:t xml:space="preserve">(ч. 6 ст. 19 Закона Новосибирской области «О выборах депутатов представительных органов муниципальных образований в Новосибирской области </w:t>
            </w:r>
            <w:r w:rsidRPr="00A47C88">
              <w:rPr>
                <w:b/>
              </w:rPr>
              <w:t>(далее - ЗНСО)</w:t>
            </w:r>
            <w:proofErr w:type="gramEnd"/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hd w:val="clear" w:color="auto" w:fill="FFFFFF"/>
              <w:jc w:val="center"/>
            </w:pPr>
            <w:r w:rsidRPr="00A47C88">
              <w:rPr>
                <w:b/>
              </w:rPr>
              <w:t>Не позднее 4 августа 2014 года</w:t>
            </w:r>
          </w:p>
          <w:p w:rsidR="00A47C88" w:rsidRPr="00A47C88" w:rsidRDefault="00A47C88" w:rsidP="00847DCC">
            <w:pPr>
              <w:shd w:val="clear" w:color="auto" w:fill="FFFFFF"/>
              <w:jc w:val="center"/>
            </w:pPr>
            <w:r w:rsidRPr="00A47C88">
              <w:t xml:space="preserve">(не </w:t>
            </w:r>
            <w:proofErr w:type="gramStart"/>
            <w:r w:rsidRPr="00A47C88">
              <w:t>позднее</w:t>
            </w:r>
            <w:proofErr w:type="gramEnd"/>
            <w:r w:rsidRPr="00A47C88">
              <w:t xml:space="preserve"> чем за 40 дней до дня голосования)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hd w:val="clear" w:color="auto" w:fill="FFFFFF"/>
            </w:pPr>
            <w:r w:rsidRPr="00A47C88">
              <w:t xml:space="preserve">Исполняющий обязанности </w:t>
            </w:r>
            <w:proofErr w:type="gramStart"/>
            <w:r w:rsidRPr="00A47C88">
              <w:t>Главы администрации Зубовского сельсовета Татарского района Новосибирской области</w:t>
            </w:r>
            <w:proofErr w:type="gramEnd"/>
          </w:p>
        </w:tc>
      </w:tr>
      <w:tr w:rsidR="00A47C88" w:rsidRPr="00A47C88" w:rsidTr="00847DCC">
        <w:tblPrEx>
          <w:tblLook w:val="0000"/>
        </w:tblPrEx>
        <w:tc>
          <w:tcPr>
            <w:tcW w:w="15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:rsidR="00A47C88" w:rsidRPr="00A47C88" w:rsidRDefault="00A47C88" w:rsidP="00A47C88">
            <w:pPr>
              <w:pStyle w:val="ab"/>
              <w:jc w:val="center"/>
              <w:rPr>
                <w:b/>
              </w:rPr>
            </w:pPr>
            <w:r w:rsidRPr="00A47C88">
              <w:rPr>
                <w:b/>
              </w:rPr>
              <w:t>Списки избирателей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 xml:space="preserve">Представление сведений об избирателях в территориальную избирательную комиссию Татарского района Новосибирской области </w:t>
            </w:r>
          </w:p>
          <w:p w:rsidR="00A47C88" w:rsidRPr="00A47C88" w:rsidRDefault="00A47C88" w:rsidP="00847DCC">
            <w:r w:rsidRPr="00A47C88">
              <w:t>(ч. 8 ст. 16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  <w:rPr>
                <w:b/>
              </w:rPr>
            </w:pPr>
            <w:r w:rsidRPr="00A47C88">
              <w:rPr>
                <w:b/>
              </w:rPr>
              <w:t>с 25 июня 2014 года</w:t>
            </w:r>
          </w:p>
          <w:p w:rsidR="00A47C88" w:rsidRPr="00A47C88" w:rsidRDefault="00A47C88" w:rsidP="00847DCC">
            <w:pPr>
              <w:snapToGrid w:val="0"/>
              <w:jc w:val="center"/>
            </w:pPr>
            <w:proofErr w:type="gramStart"/>
            <w:r w:rsidRPr="00A47C88">
              <w:t xml:space="preserve">(Сразу после назначения дня голосования </w:t>
            </w:r>
            <w:r w:rsidRPr="00A47C88">
              <w:rPr>
                <w:i/>
              </w:rPr>
              <w:t>(после опубликования решения о назначении выборов)</w:t>
            </w:r>
            <w:proofErr w:type="gramEnd"/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autoSpaceDE w:val="0"/>
              <w:autoSpaceDN w:val="0"/>
              <w:adjustRightInd w:val="0"/>
              <w:outlineLvl w:val="2"/>
            </w:pPr>
            <w:r w:rsidRPr="00A47C88">
              <w:t xml:space="preserve">Глава Татарского района Новосибирской области 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hd w:val="clear" w:color="auto" w:fill="FFFFFF"/>
            </w:pPr>
            <w:r w:rsidRPr="00A47C88">
              <w:t>Включение избирателей по их личному письменному заявлению в список избирателей  на избирательном участке по месту их временного пребывания</w:t>
            </w:r>
          </w:p>
          <w:p w:rsidR="00A47C88" w:rsidRPr="00A47C88" w:rsidRDefault="00A47C88" w:rsidP="00847DCC">
            <w:pPr>
              <w:shd w:val="clear" w:color="auto" w:fill="FFFFFF"/>
            </w:pPr>
            <w:r w:rsidRPr="00A47C88">
              <w:t>(ч. 7 ст. 16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hd w:val="clear" w:color="auto" w:fill="FFFFFF"/>
              <w:jc w:val="center"/>
            </w:pPr>
            <w:r w:rsidRPr="00A47C88">
              <w:rPr>
                <w:b/>
                <w:bCs/>
              </w:rPr>
              <w:t xml:space="preserve">Не </w:t>
            </w:r>
            <w:r w:rsidRPr="00A47C88">
              <w:rPr>
                <w:b/>
              </w:rPr>
              <w:t>позднее 10 сентября 2014 года</w:t>
            </w:r>
          </w:p>
          <w:p w:rsidR="00A47C88" w:rsidRPr="00A47C88" w:rsidRDefault="00A47C88" w:rsidP="00847DCC">
            <w:pPr>
              <w:shd w:val="clear" w:color="auto" w:fill="FFFFFF"/>
              <w:jc w:val="center"/>
            </w:pPr>
            <w:r w:rsidRPr="00A47C88">
              <w:t xml:space="preserve">(не </w:t>
            </w:r>
            <w:proofErr w:type="gramStart"/>
            <w:r w:rsidRPr="00A47C88">
              <w:t>позднее</w:t>
            </w:r>
            <w:proofErr w:type="gramEnd"/>
            <w:r w:rsidRPr="00A47C88">
              <w:t xml:space="preserve"> чем за 3 дня до дня голосования)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hd w:val="clear" w:color="auto" w:fill="FFFFFF"/>
            </w:pPr>
            <w:r w:rsidRPr="00A47C88">
              <w:t xml:space="preserve">Участковая избирательная комиссия </w:t>
            </w:r>
            <w:r w:rsidRPr="00A47C88">
              <w:rPr>
                <w:b/>
              </w:rPr>
              <w:t>(далее – УИК)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5.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r w:rsidRPr="00A47C88">
              <w:t xml:space="preserve">Представление списка избирателей для ознакомления избирателей и его дополнительного уточнения </w:t>
            </w:r>
          </w:p>
          <w:p w:rsidR="00A47C88" w:rsidRPr="00A47C88" w:rsidRDefault="00A47C88" w:rsidP="00847DCC">
            <w:r w:rsidRPr="00A47C88">
              <w:t>(ч. 16 ст.16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  <w:rPr>
                <w:b/>
                <w:bCs/>
              </w:rPr>
            </w:pPr>
            <w:r w:rsidRPr="00A47C88">
              <w:rPr>
                <w:b/>
              </w:rPr>
              <w:t>С 3 сентября 2014 года</w:t>
            </w:r>
          </w:p>
          <w:p w:rsidR="00A47C88" w:rsidRPr="00A47C88" w:rsidRDefault="00A47C88" w:rsidP="00847DCC">
            <w:pPr>
              <w:snapToGrid w:val="0"/>
              <w:jc w:val="center"/>
            </w:pPr>
            <w:r w:rsidRPr="00A47C88">
              <w:t>(за 10 дней до дня голосования)</w:t>
            </w:r>
          </w:p>
          <w:p w:rsidR="00A47C88" w:rsidRPr="00A47C88" w:rsidRDefault="00A47C88" w:rsidP="00847DCC">
            <w:pPr>
              <w:jc w:val="center"/>
            </w:pP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УИК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6.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r w:rsidRPr="00A47C88">
              <w:t xml:space="preserve">Подписание выверенного и уточненного списка избирателей с указанием количества сброшюрованных отдельных книг и его заверение печатью УИК </w:t>
            </w:r>
          </w:p>
          <w:p w:rsidR="00A47C88" w:rsidRPr="00A47C88" w:rsidRDefault="00A47C88" w:rsidP="00847DCC">
            <w:r w:rsidRPr="00A47C88">
              <w:t>(части 14, 15 ст. 16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rPr>
                <w:b/>
                <w:bCs/>
              </w:rPr>
              <w:t>Не позднее 13 сентября 2014 года</w:t>
            </w:r>
          </w:p>
          <w:p w:rsidR="00A47C88" w:rsidRPr="00A47C88" w:rsidRDefault="00A47C88" w:rsidP="00847DCC">
            <w:pPr>
              <w:snapToGrid w:val="0"/>
              <w:jc w:val="center"/>
            </w:pPr>
            <w:r w:rsidRPr="00A47C88">
              <w:t>(не позднее дня, предшествующего дню голосования)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Председатели и секретари УИК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7.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r w:rsidRPr="00A47C88">
              <w:t>Оформление отдельных книг списка избирателей (в случае разделения списка избирателей на отдельные книги), брошюрование каждой книги, заверение печатью участковой избирательной комиссии и подписью председателя комиссии</w:t>
            </w:r>
          </w:p>
          <w:p w:rsidR="00A47C88" w:rsidRPr="00A47C88" w:rsidRDefault="00A47C88" w:rsidP="00847DCC">
            <w:r w:rsidRPr="00A47C88">
              <w:lastRenderedPageBreak/>
              <w:t>(ч. 14 ст. 16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rPr>
                <w:b/>
                <w:bCs/>
              </w:rPr>
              <w:lastRenderedPageBreak/>
              <w:t>Не позднее 13 сентября 2014 года</w:t>
            </w:r>
          </w:p>
          <w:p w:rsidR="00A47C88" w:rsidRPr="00A47C88" w:rsidRDefault="00A47C88" w:rsidP="00847DCC">
            <w:pPr>
              <w:snapToGrid w:val="0"/>
              <w:jc w:val="center"/>
            </w:pPr>
            <w:r w:rsidRPr="00A47C88">
              <w:t>(не позднее дня, предшествующего дню голосования)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УИК</w:t>
            </w:r>
          </w:p>
        </w:tc>
      </w:tr>
      <w:tr w:rsidR="00A47C88" w:rsidRPr="00632E80" w:rsidTr="00847DCC">
        <w:tblPrEx>
          <w:tblLook w:val="0000"/>
        </w:tblPrEx>
        <w:tc>
          <w:tcPr>
            <w:tcW w:w="153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:rsidR="00A47C88" w:rsidRPr="00632E80" w:rsidRDefault="00A47C88" w:rsidP="00A47C88">
            <w:pPr>
              <w:pStyle w:val="ab"/>
              <w:jc w:val="center"/>
              <w:rPr>
                <w:b/>
                <w:sz w:val="28"/>
                <w:szCs w:val="28"/>
              </w:rPr>
            </w:pPr>
            <w:bookmarkStart w:id="1" w:name="_Toc177541281"/>
            <w:r w:rsidRPr="00632E80">
              <w:rPr>
                <w:b/>
                <w:sz w:val="28"/>
                <w:szCs w:val="28"/>
              </w:rPr>
              <w:lastRenderedPageBreak/>
              <w:t>Выдвижение и регистрация кандидатов</w:t>
            </w:r>
            <w:bookmarkEnd w:id="1"/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8.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Выдвижение кандидатов по многомандатному избирательному округу</w:t>
            </w:r>
          </w:p>
          <w:p w:rsidR="00A47C88" w:rsidRPr="00A47C88" w:rsidRDefault="00A47C88" w:rsidP="00847DCC">
            <w:pPr>
              <w:snapToGrid w:val="0"/>
            </w:pPr>
            <w:r w:rsidRPr="00A47C88">
              <w:t>(ч. 4 ст. 34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  <w:rPr>
                <w:b/>
              </w:rPr>
            </w:pPr>
            <w:r w:rsidRPr="00A47C88">
              <w:rPr>
                <w:b/>
              </w:rPr>
              <w:t>С 25 июня 2014 года</w:t>
            </w:r>
          </w:p>
          <w:p w:rsidR="00A47C88" w:rsidRPr="00A47C88" w:rsidRDefault="00A47C88" w:rsidP="00847DCC">
            <w:pPr>
              <w:snapToGrid w:val="0"/>
              <w:jc w:val="center"/>
            </w:pPr>
            <w:r w:rsidRPr="00A47C88">
              <w:t>Со дня официального опубликования решения о назначении выборов –</w:t>
            </w:r>
          </w:p>
          <w:p w:rsidR="00A47C88" w:rsidRPr="00A47C88" w:rsidRDefault="00A47C88" w:rsidP="00847DCC">
            <w:pPr>
              <w:snapToGrid w:val="0"/>
              <w:jc w:val="center"/>
            </w:pP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 xml:space="preserve">Граждане РФ, обладающие пассивным избирательным правом, </w:t>
            </w:r>
          </w:p>
          <w:p w:rsidR="00A47C88" w:rsidRPr="00A47C88" w:rsidRDefault="00A47C88" w:rsidP="00847DCC">
            <w:pPr>
              <w:snapToGrid w:val="0"/>
            </w:pPr>
            <w:r w:rsidRPr="00A47C88">
              <w:t>избирательные объединения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9.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 xml:space="preserve">Выдача кандидату письменного подтверждения о получении документов о выдвижении </w:t>
            </w:r>
            <w:r w:rsidRPr="00A47C88">
              <w:rPr>
                <w:i/>
              </w:rPr>
              <w:t>(при самовыдвижении)</w:t>
            </w:r>
          </w:p>
          <w:p w:rsidR="00A47C88" w:rsidRPr="00A47C88" w:rsidRDefault="00A47C88" w:rsidP="00847DCC">
            <w:r w:rsidRPr="00A47C88">
              <w:t>(ч. 4 ст. 35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Незамедлительно после представления и приема документов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ОИК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10.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 xml:space="preserve">Выдача  уполномоченному представителю избирательного объединения письменного подтверждения о получении документов о выдвижении </w:t>
            </w:r>
            <w:r w:rsidRPr="00A47C88">
              <w:rPr>
                <w:i/>
              </w:rPr>
              <w:t>(при выдвижении кандидата избирательным объединением)</w:t>
            </w:r>
          </w:p>
          <w:p w:rsidR="00A47C88" w:rsidRPr="00A47C88" w:rsidRDefault="00A47C88" w:rsidP="00847DCC">
            <w:r w:rsidRPr="00A47C88">
              <w:t>(ч. 6 ст. 38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Незамедлительно после приема документов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ИКМО</w:t>
            </w:r>
          </w:p>
          <w:p w:rsidR="00A47C88" w:rsidRPr="00A47C88" w:rsidRDefault="00A47C88" w:rsidP="00847DCC">
            <w:pPr>
              <w:snapToGrid w:val="0"/>
            </w:pP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11.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 xml:space="preserve">Принятие решения о </w:t>
            </w:r>
            <w:proofErr w:type="gramStart"/>
            <w:r w:rsidRPr="00A47C88">
              <w:t>заверении списка</w:t>
            </w:r>
            <w:proofErr w:type="gramEnd"/>
            <w:r w:rsidRPr="00A47C88">
              <w:t xml:space="preserve"> кандидатов по многомандатному избирательному округу, представленного избирательным объединением, либо об отказе в его заверении.</w:t>
            </w:r>
          </w:p>
          <w:p w:rsidR="00A47C88" w:rsidRPr="00A47C88" w:rsidRDefault="00A47C88" w:rsidP="00847DCC">
            <w:pPr>
              <w:snapToGrid w:val="0"/>
            </w:pPr>
            <w:r w:rsidRPr="00A47C88">
              <w:t xml:space="preserve">Выдача уполномоченному представителю избирательного объединения копии решения о </w:t>
            </w:r>
            <w:proofErr w:type="gramStart"/>
            <w:r w:rsidRPr="00A47C88">
              <w:t>заверении</w:t>
            </w:r>
            <w:proofErr w:type="gramEnd"/>
            <w:r w:rsidRPr="00A47C88">
              <w:t xml:space="preserve"> соответствующего списка кандидатов с копией соответствующего заверенного списка кандидатов, либо копии решения об отказе в заверении списка</w:t>
            </w:r>
          </w:p>
          <w:p w:rsidR="00A47C88" w:rsidRPr="00A47C88" w:rsidRDefault="00A47C88" w:rsidP="00847DCC">
            <w:pPr>
              <w:snapToGrid w:val="0"/>
            </w:pPr>
            <w:r w:rsidRPr="00A47C88">
              <w:t>(ч. 6 ст. 38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В течение трех дней со дня приема документов</w:t>
            </w:r>
          </w:p>
          <w:p w:rsidR="00A47C88" w:rsidRPr="00A47C88" w:rsidRDefault="00A47C88" w:rsidP="00847DCC">
            <w:pPr>
              <w:snapToGrid w:val="0"/>
              <w:jc w:val="center"/>
            </w:pPr>
          </w:p>
          <w:p w:rsidR="00A47C88" w:rsidRPr="00A47C88" w:rsidRDefault="00A47C88" w:rsidP="00847DCC">
            <w:pPr>
              <w:snapToGrid w:val="0"/>
              <w:jc w:val="center"/>
            </w:pPr>
          </w:p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В течение одних суток с момента принятия соответствующего решения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ИКМО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12.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proofErr w:type="gramStart"/>
            <w:r w:rsidRPr="00A47C88">
              <w:t xml:space="preserve">Направление в соответствующую ОИК решения о заверении списка кандидатов по многомандатному избирательному округу с копиями заверенного списка кандидатов (заверенными выписками из списка) и копией решения о выдвижении кандидата по многомандатному избирательному округу списком, </w:t>
            </w:r>
            <w:r w:rsidRPr="00A47C88">
              <w:lastRenderedPageBreak/>
              <w:t xml:space="preserve">указанного в п. 3 ч. 3 ст. 38 ЗНСО </w:t>
            </w:r>
            <w:proofErr w:type="gramEnd"/>
          </w:p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r w:rsidRPr="00A47C88">
              <w:t>(ч. 10 ст. 38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lastRenderedPageBreak/>
              <w:t xml:space="preserve">В течение одних суток с момента принятия решения о </w:t>
            </w:r>
            <w:proofErr w:type="gramStart"/>
            <w:r w:rsidRPr="00A47C88">
              <w:t>заверении списка</w:t>
            </w:r>
            <w:proofErr w:type="gramEnd"/>
            <w:r w:rsidRPr="00A47C88">
              <w:t xml:space="preserve"> кандидатов по многомандатному избирательному округу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ИКМО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lastRenderedPageBreak/>
              <w:t>13.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>Выдача письменного подтверждения о получении документов кандидату, включенному в заверенный список кандидатов по многомандатному избирательному округу</w:t>
            </w:r>
          </w:p>
          <w:p w:rsidR="00A47C88" w:rsidRPr="00A47C88" w:rsidRDefault="00A47C88" w:rsidP="00847DCC">
            <w:r w:rsidRPr="00A47C88">
              <w:t>(ч. 13 ст. 38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Незамедлительно после представления и приема документов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ОИК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14.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hd w:val="clear" w:color="auto" w:fill="FFFFFF"/>
            </w:pPr>
            <w:r w:rsidRPr="00A47C88">
              <w:t>Обращение в соответствующие органы с представлениями о проверке достоверности сведений о кандидатах</w:t>
            </w:r>
          </w:p>
          <w:p w:rsidR="00A47C88" w:rsidRPr="00A47C88" w:rsidRDefault="00A47C88" w:rsidP="00847DCC">
            <w:pPr>
              <w:shd w:val="clear" w:color="auto" w:fill="FFFFFF"/>
            </w:pPr>
            <w:r w:rsidRPr="00A47C88">
              <w:t>(ч. 14 ст. 41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pStyle w:val="31"/>
              <w:jc w:val="center"/>
              <w:rPr>
                <w:sz w:val="24"/>
                <w:szCs w:val="24"/>
              </w:rPr>
            </w:pPr>
            <w:r w:rsidRPr="00A47C88">
              <w:rPr>
                <w:sz w:val="24"/>
                <w:szCs w:val="24"/>
              </w:rPr>
              <w:t>Немедленно после получения документов о выдвижении кандидата</w:t>
            </w:r>
          </w:p>
          <w:p w:rsidR="00A47C88" w:rsidRPr="00A47C88" w:rsidRDefault="00A47C88" w:rsidP="00847DCC">
            <w:pPr>
              <w:shd w:val="clear" w:color="auto" w:fill="FFFFFF"/>
              <w:jc w:val="center"/>
            </w:pP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hd w:val="clear" w:color="auto" w:fill="FFFFFF"/>
            </w:pPr>
            <w:r w:rsidRPr="00A47C88">
              <w:t>ОИК, ИКМО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15.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hd w:val="clear" w:color="auto" w:fill="FFFFFF"/>
            </w:pPr>
            <w:r w:rsidRPr="00A47C88">
              <w:t>Образование рабочей группы для проведения проверки соблюдения порядка сбора подписей, оформления подписных листов, достоверности сведений об избирателях и подписей избирателей, содержащихся в этих подписных листах</w:t>
            </w:r>
          </w:p>
          <w:p w:rsidR="00A47C88" w:rsidRPr="00A47C88" w:rsidRDefault="00A47C88" w:rsidP="00847DCC">
            <w:pPr>
              <w:shd w:val="clear" w:color="auto" w:fill="FFFFFF"/>
            </w:pPr>
            <w:r w:rsidRPr="00A47C88">
              <w:t>(ч. 3 ст. 41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hd w:val="clear" w:color="auto" w:fill="FFFFFF"/>
              <w:jc w:val="center"/>
              <w:rPr>
                <w:b/>
              </w:rPr>
            </w:pPr>
            <w:r w:rsidRPr="00A47C88">
              <w:rPr>
                <w:b/>
              </w:rPr>
              <w:t>До 27 июня 2014 года</w:t>
            </w:r>
          </w:p>
          <w:p w:rsidR="00A47C88" w:rsidRPr="00A47C88" w:rsidRDefault="00A47C88" w:rsidP="00847DCC">
            <w:pPr>
              <w:shd w:val="clear" w:color="auto" w:fill="FFFFFF"/>
              <w:jc w:val="center"/>
            </w:pPr>
            <w:r w:rsidRPr="00A47C88">
              <w:t>(до представления подписных листов кандидатами)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hd w:val="clear" w:color="auto" w:fill="FFFFFF"/>
            </w:pPr>
            <w:r w:rsidRPr="00A47C88">
              <w:t>ОИК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16.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>Сбор подписей в поддержку кандидата, выдвинутого в порядке самовыдвижения</w:t>
            </w:r>
          </w:p>
          <w:p w:rsidR="00A47C88" w:rsidRPr="00A47C88" w:rsidRDefault="00A47C88" w:rsidP="00847DCC">
            <w:r w:rsidRPr="00A47C88">
              <w:t>(ч. 1 ст. 39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Со дня, следующего за днем получения уведомления ОИК о выдвижении кандидата и представлении документов в порядке, предусмотренном ст. 35 ЗНСО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Кандидаты</w:t>
            </w:r>
          </w:p>
          <w:p w:rsidR="00A47C88" w:rsidRPr="00A47C88" w:rsidRDefault="00A47C88" w:rsidP="00847DCC">
            <w:pPr>
              <w:snapToGrid w:val="0"/>
            </w:pP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17.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r w:rsidRPr="00A47C88">
              <w:t xml:space="preserve">Сбор подписей в поддержку кандидатов, выдвинутых избирательным объединением </w:t>
            </w:r>
          </w:p>
          <w:p w:rsidR="00A47C88" w:rsidRPr="00A47C88" w:rsidRDefault="00A47C88" w:rsidP="00847DCC">
            <w:r w:rsidRPr="00A47C88">
              <w:t>(ч. 2 ст. 39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Со дня, следующего за днем представления в ОИК документов и сведений в соответствии с частями 11 и 12 ст. 38 ЗНСО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Кандидаты,</w:t>
            </w:r>
          </w:p>
          <w:p w:rsidR="00A47C88" w:rsidRPr="00A47C88" w:rsidRDefault="00A47C88" w:rsidP="00847DCC">
            <w:pPr>
              <w:snapToGrid w:val="0"/>
            </w:pPr>
            <w:r w:rsidRPr="00A47C88">
              <w:t>избирательные объединения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18.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r w:rsidRPr="00A47C88">
              <w:t xml:space="preserve">Представление в ОИК избирательных документов для регистрации кандидата </w:t>
            </w:r>
          </w:p>
          <w:p w:rsidR="00A47C88" w:rsidRPr="00A47C88" w:rsidRDefault="00A47C88" w:rsidP="00847DCC">
            <w:pPr>
              <w:autoSpaceDE w:val="0"/>
              <w:autoSpaceDN w:val="0"/>
              <w:adjustRightInd w:val="0"/>
              <w:outlineLvl w:val="2"/>
            </w:pPr>
            <w:r w:rsidRPr="00A47C88">
              <w:t>(части 1, 1.1 ст. 40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pStyle w:val="33"/>
              <w:jc w:val="center"/>
              <w:rPr>
                <w:sz w:val="24"/>
                <w:szCs w:val="24"/>
              </w:rPr>
            </w:pPr>
            <w:r w:rsidRPr="00A47C88">
              <w:rPr>
                <w:sz w:val="24"/>
                <w:szCs w:val="24"/>
              </w:rPr>
              <w:t>Не позднее 18.00 часов 30 июля 2014 года</w:t>
            </w:r>
          </w:p>
          <w:p w:rsidR="00A47C88" w:rsidRPr="00A47C88" w:rsidRDefault="00A47C88" w:rsidP="00847DCC">
            <w:pPr>
              <w:snapToGrid w:val="0"/>
              <w:jc w:val="center"/>
            </w:pPr>
            <w:r w:rsidRPr="00A47C88">
              <w:t xml:space="preserve">(не </w:t>
            </w:r>
            <w:proofErr w:type="gramStart"/>
            <w:r w:rsidRPr="00A47C88">
              <w:t>позднее</w:t>
            </w:r>
            <w:proofErr w:type="gramEnd"/>
            <w:r w:rsidRPr="00A47C88">
              <w:t xml:space="preserve"> чем за 45 дней до дня голосования до 18 часов по местному времени)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r w:rsidRPr="00A47C88">
              <w:t xml:space="preserve">Кандидаты, </w:t>
            </w:r>
          </w:p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r w:rsidRPr="00A47C88">
              <w:t>уполномоченные представители избирательных объединений</w:t>
            </w:r>
          </w:p>
          <w:p w:rsidR="00A47C88" w:rsidRPr="00A47C88" w:rsidRDefault="00A47C88" w:rsidP="00847DCC">
            <w:pPr>
              <w:snapToGrid w:val="0"/>
            </w:pP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19.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r w:rsidRPr="00A47C88">
              <w:t xml:space="preserve">Выдача кандидату, уполномоченному представителю </w:t>
            </w:r>
            <w:r w:rsidRPr="00A47C88">
              <w:lastRenderedPageBreak/>
              <w:t>избирательного объединения документа, подтверждающего прием представленных для регистрации кандидата документов</w:t>
            </w:r>
          </w:p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r w:rsidRPr="00A47C88">
              <w:t>(ч. 3 ст. 40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pStyle w:val="33"/>
              <w:jc w:val="center"/>
              <w:rPr>
                <w:b/>
                <w:sz w:val="24"/>
                <w:szCs w:val="24"/>
              </w:rPr>
            </w:pPr>
            <w:r w:rsidRPr="00A47C88">
              <w:rPr>
                <w:b/>
                <w:sz w:val="24"/>
                <w:szCs w:val="24"/>
              </w:rPr>
              <w:lastRenderedPageBreak/>
              <w:t xml:space="preserve">Сразу после приема документов для </w:t>
            </w:r>
            <w:r w:rsidRPr="00A47C88">
              <w:rPr>
                <w:b/>
                <w:sz w:val="24"/>
                <w:szCs w:val="24"/>
              </w:rPr>
              <w:lastRenderedPageBreak/>
              <w:t>регистрации кандидата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r w:rsidRPr="00A47C88">
              <w:lastRenderedPageBreak/>
              <w:t>ОИК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lastRenderedPageBreak/>
              <w:t>20.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 xml:space="preserve">Передача кандидату копии итогового протокола проверки подписных листов </w:t>
            </w:r>
          </w:p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r w:rsidRPr="00A47C88">
              <w:t>(ч. 13 ст. 41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pStyle w:val="33"/>
              <w:jc w:val="center"/>
              <w:rPr>
                <w:b/>
                <w:sz w:val="24"/>
                <w:szCs w:val="24"/>
              </w:rPr>
            </w:pPr>
            <w:r w:rsidRPr="00A47C88">
              <w:rPr>
                <w:b/>
                <w:sz w:val="24"/>
                <w:szCs w:val="24"/>
              </w:rPr>
              <w:t>Не позднее, чем за двое суток до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r w:rsidRPr="00A47C88">
              <w:t>ОИК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21.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r w:rsidRPr="00A47C88">
              <w:t xml:space="preserve">Извещение кандидата, избирательного объединения о выявлении неполноты сведений о кандидатах, отсутствия каких-либо документов, представление которых в ОИК для уведомления о выдвижении кандидата и его регистрации предусмотрено ЗНСО, или о несоблюдении требований ЗНСО к оформлению документов </w:t>
            </w:r>
          </w:p>
          <w:p w:rsidR="00A47C88" w:rsidRPr="00A47C88" w:rsidRDefault="00A47C88" w:rsidP="00847DCC">
            <w:pPr>
              <w:autoSpaceDE w:val="0"/>
              <w:autoSpaceDN w:val="0"/>
              <w:adjustRightInd w:val="0"/>
              <w:outlineLvl w:val="2"/>
            </w:pPr>
            <w:r w:rsidRPr="00A47C88">
              <w:t>(ч. 1 ст. 41 ЗНСО)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pStyle w:val="33"/>
              <w:jc w:val="center"/>
              <w:rPr>
                <w:b/>
                <w:bCs/>
                <w:sz w:val="24"/>
                <w:szCs w:val="24"/>
              </w:rPr>
            </w:pPr>
            <w:r w:rsidRPr="00A47C88">
              <w:rPr>
                <w:b/>
                <w:bCs/>
                <w:sz w:val="24"/>
                <w:szCs w:val="24"/>
              </w:rPr>
              <w:t xml:space="preserve">Не </w:t>
            </w:r>
            <w:proofErr w:type="gramStart"/>
            <w:r w:rsidRPr="00A47C88">
              <w:rPr>
                <w:b/>
                <w:bCs/>
                <w:sz w:val="24"/>
                <w:szCs w:val="24"/>
              </w:rPr>
              <w:t>позднее</w:t>
            </w:r>
            <w:proofErr w:type="gramEnd"/>
            <w:r w:rsidRPr="00A47C88">
              <w:rPr>
                <w:b/>
                <w:bCs/>
                <w:sz w:val="24"/>
                <w:szCs w:val="24"/>
              </w:rPr>
              <w:t xml:space="preserve"> чем за три дня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ОИК</w:t>
            </w:r>
          </w:p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22.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r w:rsidRPr="00A47C88">
              <w:t xml:space="preserve">Внесение уточнений и дополнений в документы (за исключением подписных листов с подписями избирателей и списка лиц, осуществлявших сбор подписей избирателей), представленные для уведомления о выдвижении кандидата и его регистрации, в целях приведения указанных документов в соответствие с требованиями закона </w:t>
            </w:r>
          </w:p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r w:rsidRPr="00A47C88">
              <w:t>(ч. 1 ст. 41 ЗНСО)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pStyle w:val="33"/>
              <w:jc w:val="center"/>
              <w:rPr>
                <w:b/>
                <w:bCs/>
                <w:sz w:val="24"/>
                <w:szCs w:val="24"/>
              </w:rPr>
            </w:pPr>
            <w:r w:rsidRPr="00A47C88">
              <w:rPr>
                <w:b/>
                <w:bCs/>
                <w:sz w:val="24"/>
                <w:szCs w:val="24"/>
              </w:rPr>
              <w:t xml:space="preserve">Не </w:t>
            </w:r>
            <w:proofErr w:type="gramStart"/>
            <w:r w:rsidRPr="00A47C88">
              <w:rPr>
                <w:b/>
                <w:bCs/>
                <w:sz w:val="24"/>
                <w:szCs w:val="24"/>
              </w:rPr>
              <w:t>позднее</w:t>
            </w:r>
            <w:proofErr w:type="gramEnd"/>
            <w:r w:rsidRPr="00A47C88">
              <w:rPr>
                <w:b/>
                <w:bCs/>
                <w:sz w:val="24"/>
                <w:szCs w:val="24"/>
              </w:rPr>
              <w:t xml:space="preserve"> чем за один день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Кандидаты,</w:t>
            </w:r>
          </w:p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r w:rsidRPr="00A47C88">
              <w:t>избирательные объединения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23.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Принятие решения о регистрации кандидата либо мотивированного решения об отказе в его регистрации</w:t>
            </w:r>
          </w:p>
          <w:p w:rsidR="00A47C88" w:rsidRPr="00A47C88" w:rsidRDefault="00A47C88" w:rsidP="00847DCC">
            <w:pPr>
              <w:snapToGrid w:val="0"/>
            </w:pPr>
            <w:r w:rsidRPr="00A47C88">
              <w:t>(ч. 1 ст. 42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  <w:rPr>
                <w:b/>
              </w:rPr>
            </w:pPr>
            <w:r w:rsidRPr="00A47C88">
              <w:t xml:space="preserve">В течение 10 дней со дня приема документов, необходимых для регистрации кандидата </w:t>
            </w:r>
            <w:r w:rsidRPr="00A47C88">
              <w:rPr>
                <w:i/>
              </w:rPr>
              <w:t>(первым днем является календарная дата приема документов)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 xml:space="preserve">ОИК </w:t>
            </w:r>
          </w:p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24.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>Выдача кандидату копии решения об отказе в регистрации с изложением оснований отказа в регистрации</w:t>
            </w:r>
          </w:p>
          <w:p w:rsidR="00A47C88" w:rsidRPr="00A47C88" w:rsidRDefault="00A47C88" w:rsidP="00847DCC">
            <w:r w:rsidRPr="00A47C88">
              <w:t>(ч. 6 ст. 42 ЗНСО)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В течение одних суток с момента принятия решения об отказе</w:t>
            </w:r>
          </w:p>
          <w:p w:rsidR="00A47C88" w:rsidRPr="00A47C88" w:rsidRDefault="00A47C88" w:rsidP="00847DCC">
            <w:pPr>
              <w:jc w:val="center"/>
            </w:pP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ОИК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lastRenderedPageBreak/>
              <w:t>25.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hd w:val="clear" w:color="auto" w:fill="FFFFFF"/>
            </w:pPr>
            <w:r w:rsidRPr="00A47C88">
              <w:t xml:space="preserve">Направление в СМИ </w:t>
            </w:r>
            <w:proofErr w:type="gramStart"/>
            <w:r w:rsidRPr="00A47C88">
              <w:t>информации</w:t>
            </w:r>
            <w:proofErr w:type="gramEnd"/>
            <w:r w:rsidRPr="00A47C88">
              <w:t xml:space="preserve"> о выявленных фактах недостоверности представленных кандидатами сведений</w:t>
            </w:r>
          </w:p>
          <w:p w:rsidR="00A47C88" w:rsidRPr="00A47C88" w:rsidRDefault="00A47C88" w:rsidP="00847DCC">
            <w:pPr>
              <w:shd w:val="clear" w:color="auto" w:fill="FFFFFF"/>
            </w:pPr>
            <w:r w:rsidRPr="00A47C88">
              <w:t>(ч. 16 ст. 41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pStyle w:val="31"/>
              <w:jc w:val="center"/>
              <w:rPr>
                <w:sz w:val="24"/>
                <w:szCs w:val="24"/>
              </w:rPr>
            </w:pPr>
            <w:r w:rsidRPr="00A47C88">
              <w:rPr>
                <w:sz w:val="24"/>
                <w:szCs w:val="24"/>
              </w:rPr>
              <w:t>Незамедлительно после поступления результатов проверок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hd w:val="clear" w:color="auto" w:fill="FFFFFF"/>
            </w:pPr>
            <w:r w:rsidRPr="00A47C88">
              <w:t>ОИК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26.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>Установление перечня подлежащих опубликованию в СМИ сведений о доходах и об имуществе зарегистрированных кандидатов</w:t>
            </w:r>
          </w:p>
          <w:p w:rsidR="00A47C88" w:rsidRPr="00A47C88" w:rsidRDefault="00A47C88" w:rsidP="00847DCC">
            <w:r w:rsidRPr="00A47C88">
              <w:t>(ч. 14 ст. 42 ЗНСО)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До начала регистрации кандидатов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ИКМО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27.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>Передача в СМИ сведений о кандидатах, зарегистрированных по многомандатному избирательному округу</w:t>
            </w:r>
          </w:p>
          <w:p w:rsidR="00A47C88" w:rsidRPr="00A47C88" w:rsidRDefault="00A47C88" w:rsidP="00847DCC">
            <w:r w:rsidRPr="00A47C88">
              <w:t>(ч. 14 ст. 42 ЗНСО)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В течение 48 часов с момента регистрации кандидата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ОИК</w:t>
            </w:r>
          </w:p>
        </w:tc>
      </w:tr>
      <w:tr w:rsidR="00A47C88" w:rsidRPr="00632E80" w:rsidTr="00847DCC">
        <w:tblPrEx>
          <w:tblLook w:val="0000"/>
        </w:tblPrEx>
        <w:tc>
          <w:tcPr>
            <w:tcW w:w="153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:rsidR="00A47C88" w:rsidRPr="00632E80" w:rsidRDefault="00A47C88" w:rsidP="00847DCC">
            <w:pPr>
              <w:snapToGrid w:val="0"/>
              <w:spacing w:before="60" w:after="60"/>
              <w:jc w:val="center"/>
              <w:outlineLvl w:val="0"/>
              <w:rPr>
                <w:b/>
                <w:sz w:val="28"/>
                <w:szCs w:val="28"/>
              </w:rPr>
            </w:pPr>
            <w:bookmarkStart w:id="2" w:name="_Toc177541282"/>
            <w:r w:rsidRPr="00632E80">
              <w:rPr>
                <w:b/>
                <w:sz w:val="28"/>
                <w:szCs w:val="28"/>
              </w:rPr>
              <w:t>С</w:t>
            </w:r>
            <w:bookmarkEnd w:id="2"/>
            <w:r w:rsidRPr="00632E80">
              <w:rPr>
                <w:b/>
                <w:sz w:val="28"/>
                <w:szCs w:val="28"/>
              </w:rPr>
              <w:t>татус кандидата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28.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Реализация права кандидата на снятие своей кандидатуры, выдвинутой непосредственно</w:t>
            </w:r>
          </w:p>
          <w:p w:rsidR="00A47C88" w:rsidRPr="00A47C88" w:rsidRDefault="00A47C88" w:rsidP="00847DCC">
            <w:r w:rsidRPr="00A47C88">
              <w:t>(ч. 19 ст. 42 ЗНСО)</w:t>
            </w:r>
          </w:p>
          <w:p w:rsidR="00A47C88" w:rsidRPr="00A47C88" w:rsidRDefault="00A47C88" w:rsidP="00847DCC"/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7C88">
              <w:rPr>
                <w:b/>
                <w:bCs/>
              </w:rPr>
              <w:t>Не позднее 8 сентября 2014 года</w:t>
            </w:r>
          </w:p>
          <w:p w:rsidR="00A47C88" w:rsidRPr="00A47C88" w:rsidRDefault="00A47C88" w:rsidP="00847DCC">
            <w:pPr>
              <w:snapToGrid w:val="0"/>
              <w:jc w:val="center"/>
            </w:pPr>
            <w:r w:rsidRPr="00A47C88">
              <w:t xml:space="preserve">(не </w:t>
            </w:r>
            <w:proofErr w:type="gramStart"/>
            <w:r w:rsidRPr="00A47C88">
              <w:t>позднее</w:t>
            </w:r>
            <w:proofErr w:type="gramEnd"/>
            <w:r w:rsidRPr="00A47C88">
              <w:t xml:space="preserve"> чем за 5 дней до дня голосования),</w:t>
            </w:r>
          </w:p>
          <w:p w:rsidR="00A47C88" w:rsidRPr="00A47C88" w:rsidRDefault="00A47C88" w:rsidP="00847DCC">
            <w:pPr>
              <w:jc w:val="center"/>
            </w:pPr>
            <w:r w:rsidRPr="00A47C88">
              <w:t xml:space="preserve">а при наличии вынуждающих обстоятельств – </w:t>
            </w:r>
            <w:r w:rsidRPr="00A47C88">
              <w:rPr>
                <w:b/>
                <w:bCs/>
              </w:rPr>
              <w:t>не позднее 12 сентября 2014 года</w:t>
            </w:r>
            <w:r w:rsidRPr="00A47C88">
              <w:t xml:space="preserve"> (не </w:t>
            </w:r>
            <w:proofErr w:type="gramStart"/>
            <w:r w:rsidRPr="00A47C88">
              <w:t>позднее</w:t>
            </w:r>
            <w:proofErr w:type="gramEnd"/>
            <w:r w:rsidRPr="00A47C88">
              <w:t xml:space="preserve"> чем за один день до дня голосования)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Кандидаты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29.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>Реализация права избирательного объединения на отзыв кандидата, выдвинутого избирательным объединением (ч. 21 ст. 42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jc w:val="center"/>
              <w:rPr>
                <w:b/>
                <w:bCs/>
              </w:rPr>
            </w:pPr>
            <w:r w:rsidRPr="00A47C88">
              <w:rPr>
                <w:b/>
                <w:bCs/>
              </w:rPr>
              <w:t>Не позднее 8 сентября 2014 года</w:t>
            </w:r>
          </w:p>
          <w:p w:rsidR="00A47C88" w:rsidRPr="00A47C88" w:rsidRDefault="00A47C88" w:rsidP="00847DCC">
            <w:pPr>
              <w:jc w:val="center"/>
            </w:pPr>
            <w:r w:rsidRPr="00A47C88">
              <w:t xml:space="preserve">(не </w:t>
            </w:r>
            <w:proofErr w:type="gramStart"/>
            <w:r w:rsidRPr="00A47C88">
              <w:t>позднее</w:t>
            </w:r>
            <w:proofErr w:type="gramEnd"/>
            <w:r w:rsidRPr="00A47C88">
              <w:t xml:space="preserve"> чем за 5 дней до дня голосования)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Избирательные объединения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30.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>Принятие решения об аннулировании регистрации кандидата, снявшего свою кандидатуру</w:t>
            </w:r>
          </w:p>
          <w:p w:rsidR="00A47C88" w:rsidRPr="00A47C88" w:rsidRDefault="00A47C88" w:rsidP="00847DCC">
            <w:r w:rsidRPr="00A47C88">
              <w:t>(ч. 19 ст. 42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jc w:val="center"/>
              <w:rPr>
                <w:b/>
                <w:bCs/>
              </w:rPr>
            </w:pPr>
            <w:r w:rsidRPr="00A47C88">
              <w:rPr>
                <w:bCs/>
              </w:rPr>
              <w:t>В течение одних суток со дня получения соответствующего заявления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ОИК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31.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>Принятие решения об аннулировании регистрации кандидата, отозванного избирательным объединением</w:t>
            </w:r>
          </w:p>
          <w:p w:rsidR="00A47C88" w:rsidRPr="00A47C88" w:rsidRDefault="00A47C88" w:rsidP="00847DCC">
            <w:r w:rsidRPr="00A47C88">
              <w:t>(ч. 21 ст. 42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jc w:val="center"/>
              <w:rPr>
                <w:b/>
                <w:bCs/>
              </w:rPr>
            </w:pPr>
            <w:r w:rsidRPr="00A47C88">
              <w:rPr>
                <w:bCs/>
              </w:rPr>
              <w:t>В течение одних суток со дня получения соответствующего заявления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ОИК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32.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 xml:space="preserve">Представление в ОИК заверенной копии приказа (распоряжения) об освобождении кандидата на время его участия в выборах от выполнения должностных или служебных обязанностей </w:t>
            </w:r>
          </w:p>
          <w:p w:rsidR="00A47C88" w:rsidRPr="00A47C88" w:rsidRDefault="00A47C88" w:rsidP="00847DCC">
            <w:pPr>
              <w:snapToGrid w:val="0"/>
            </w:pPr>
            <w:r w:rsidRPr="00A47C88">
              <w:lastRenderedPageBreak/>
              <w:t>(ч. 2 ст. 44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lastRenderedPageBreak/>
              <w:t>Не позднее чем через 5 дней со дня регистрации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 xml:space="preserve">Зарегистрированные кандидаты, находящиеся на государственной или муниципальной службе либо работающие в организациях, </w:t>
            </w:r>
            <w:r w:rsidRPr="00A47C88">
              <w:lastRenderedPageBreak/>
              <w:t>осуществляющих выпуск средств массовой информации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lastRenderedPageBreak/>
              <w:t>33.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 xml:space="preserve">Назначение доверенных лиц. Кандидат вправе назначить до 10 доверенных лиц </w:t>
            </w:r>
          </w:p>
          <w:p w:rsidR="00A47C88" w:rsidRPr="00A47C88" w:rsidRDefault="00A47C88" w:rsidP="00847DCC">
            <w:pPr>
              <w:snapToGrid w:val="0"/>
            </w:pPr>
            <w:r w:rsidRPr="00A47C88">
              <w:t>(ч. 1 ст. 46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После выдвижения кандидата</w:t>
            </w:r>
          </w:p>
          <w:p w:rsidR="00A47C88" w:rsidRPr="00A47C88" w:rsidRDefault="00A47C88" w:rsidP="00847DCC">
            <w:pPr>
              <w:snapToGrid w:val="0"/>
              <w:jc w:val="center"/>
            </w:pP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 xml:space="preserve">Кандидаты 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34.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Регистрация доверенных лиц кандидата, выдвинутого по многомандатному избирательному округу</w:t>
            </w:r>
          </w:p>
          <w:p w:rsidR="00A47C88" w:rsidRPr="00A47C88" w:rsidRDefault="00A47C88" w:rsidP="00847DCC">
            <w:pPr>
              <w:snapToGrid w:val="0"/>
            </w:pPr>
            <w:r w:rsidRPr="00A47C88">
              <w:t>(ч. 2 ст. 46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В течение трех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 xml:space="preserve">ОИК </w:t>
            </w:r>
          </w:p>
          <w:p w:rsidR="00A47C88" w:rsidRPr="00A47C88" w:rsidRDefault="00A47C88" w:rsidP="00847DCC">
            <w:pPr>
              <w:snapToGrid w:val="0"/>
            </w:pPr>
          </w:p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</w:p>
        </w:tc>
      </w:tr>
      <w:tr w:rsidR="00A47C88" w:rsidRPr="00632E80" w:rsidTr="00847DCC">
        <w:tblPrEx>
          <w:tblLook w:val="0000"/>
        </w:tblPrEx>
        <w:tc>
          <w:tcPr>
            <w:tcW w:w="15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A47C88" w:rsidRPr="00632E80" w:rsidRDefault="00A47C88" w:rsidP="00847DCC">
            <w:pPr>
              <w:snapToGrid w:val="0"/>
              <w:spacing w:before="60" w:after="60"/>
              <w:jc w:val="center"/>
              <w:outlineLvl w:val="0"/>
              <w:rPr>
                <w:b/>
                <w:sz w:val="28"/>
                <w:szCs w:val="28"/>
              </w:rPr>
            </w:pPr>
            <w:bookmarkStart w:id="3" w:name="_Toc177541283"/>
            <w:r w:rsidRPr="00632E80">
              <w:rPr>
                <w:b/>
                <w:sz w:val="28"/>
                <w:szCs w:val="28"/>
              </w:rPr>
              <w:t>Информирование избирателей и предвыборная агитация</w:t>
            </w:r>
            <w:bookmarkEnd w:id="3"/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35.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Агитационный период</w:t>
            </w:r>
          </w:p>
          <w:p w:rsidR="00A47C88" w:rsidRPr="00A47C88" w:rsidRDefault="00A47C88" w:rsidP="00847DCC">
            <w:r w:rsidRPr="00A47C88">
              <w:t>(ч. 1 ст. 52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  <w:rPr>
                <w:b/>
                <w:bCs/>
              </w:rPr>
            </w:pPr>
            <w:r w:rsidRPr="00A47C88">
              <w:t xml:space="preserve">Со дня выдвижения кандидата и </w:t>
            </w:r>
            <w:r w:rsidRPr="00A47C88">
              <w:rPr>
                <w:b/>
                <w:bCs/>
              </w:rPr>
              <w:t>до 00 часов 13 сентября 2014 года</w:t>
            </w:r>
          </w:p>
          <w:p w:rsidR="00A47C88" w:rsidRPr="00A47C88" w:rsidRDefault="00A47C88" w:rsidP="00847DCC">
            <w:pPr>
              <w:snapToGrid w:val="0"/>
              <w:jc w:val="center"/>
            </w:pPr>
            <w:r w:rsidRPr="00A47C88">
              <w:rPr>
                <w:bCs/>
              </w:rPr>
              <w:t>(начинается со дня выдвижения кандидата и прекращается в ноль часов по местному времени за одни сутки до дня голосования)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Кандидаты, избирательные объединения, граждане РФ</w:t>
            </w:r>
          </w:p>
        </w:tc>
      </w:tr>
      <w:tr w:rsidR="00A47C88" w:rsidRPr="00A47C88" w:rsidTr="00847DCC">
        <w:tblPrEx>
          <w:tblLook w:val="0000"/>
        </w:tblPrEx>
        <w:trPr>
          <w:trHeight w:val="16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36.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>Опубликование предвыборной программы политической партии не менее чем в одном муниципальном периодическом печатном издании, а также размещение этой программы в информационно-телекоммуникационной сети «Интернет»</w:t>
            </w:r>
          </w:p>
          <w:p w:rsidR="00A47C88" w:rsidRPr="00A47C88" w:rsidRDefault="00A47C88" w:rsidP="00847DCC">
            <w:r w:rsidRPr="00A47C88">
              <w:t>(ч. 11 ст. 51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88">
              <w:rPr>
                <w:rFonts w:ascii="Times New Roman" w:hAnsi="Times New Roman" w:cs="Times New Roman"/>
                <w:sz w:val="24"/>
                <w:szCs w:val="24"/>
              </w:rPr>
              <w:t>Не позднее 3 сентября 2014 года</w:t>
            </w:r>
          </w:p>
          <w:p w:rsidR="00A47C88" w:rsidRPr="00A47C88" w:rsidRDefault="00A47C88" w:rsidP="00847DCC">
            <w:pPr>
              <w:snapToGrid w:val="0"/>
              <w:jc w:val="center"/>
            </w:pPr>
            <w:r w:rsidRPr="00A47C88">
              <w:t xml:space="preserve">(не </w:t>
            </w:r>
            <w:proofErr w:type="gramStart"/>
            <w:r w:rsidRPr="00A47C88">
              <w:t>позднее</w:t>
            </w:r>
            <w:proofErr w:type="gramEnd"/>
            <w:r w:rsidRPr="00A47C88">
              <w:t xml:space="preserve"> чем за 10 дней до дня голосования)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 xml:space="preserve">Политическая партия, выдвинувшая кандидата, который зарегистрирован ОИК </w:t>
            </w:r>
          </w:p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</w:p>
          <w:p w:rsidR="00A47C88" w:rsidRPr="00A47C88" w:rsidRDefault="00A47C88" w:rsidP="00847DCC">
            <w:pPr>
              <w:snapToGrid w:val="0"/>
            </w:pP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37.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r w:rsidRPr="00A47C88">
              <w:t>Запрет на опубликование (обнародование) результатов опросов общественного мнения, прогнозов результатов выборов депутатов, иных исследований, связанных с проводимыми выборами депутатов, в том числе 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  <w:p w:rsidR="00A47C88" w:rsidRPr="00A47C88" w:rsidRDefault="00A47C88" w:rsidP="00847DCC">
            <w:r w:rsidRPr="00A47C88">
              <w:t>(ч. 3 ст. 49 ЗНСО)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88">
              <w:rPr>
                <w:rFonts w:ascii="Times New Roman" w:hAnsi="Times New Roman" w:cs="Times New Roman"/>
                <w:sz w:val="24"/>
                <w:szCs w:val="24"/>
              </w:rPr>
              <w:t>С 9 сентября по 14 сентября 2014 года</w:t>
            </w:r>
          </w:p>
          <w:p w:rsidR="00A47C88" w:rsidRPr="00A47C88" w:rsidRDefault="00A47C88" w:rsidP="00847DCC">
            <w:pPr>
              <w:snapToGrid w:val="0"/>
              <w:jc w:val="center"/>
            </w:pPr>
            <w:r w:rsidRPr="00A47C88">
              <w:t>(в течение 5 дней до дня голосования, а также в день голосования)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r w:rsidRPr="00A47C88">
              <w:t>Редакции средств массовой информации, граждане и организации</w:t>
            </w:r>
          </w:p>
          <w:p w:rsidR="00A47C88" w:rsidRPr="00A47C88" w:rsidRDefault="00A47C88" w:rsidP="00847DCC">
            <w:pPr>
              <w:snapToGrid w:val="0"/>
            </w:pP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lastRenderedPageBreak/>
              <w:t>38.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 xml:space="preserve">Запрет на рекламу коммерческой и иной не связанной с выборами депутатов деятельности с использованием фамилии или изображения кандидата, а также рекламы с использованием наименования, эмблемы, иной символики избирательного объединения, выдвинувшего кандидата </w:t>
            </w:r>
          </w:p>
          <w:p w:rsidR="00A47C88" w:rsidRPr="00A47C88" w:rsidRDefault="00A47C88" w:rsidP="00847DCC">
            <w:r w:rsidRPr="00A47C88">
              <w:t>(ч. 4 ст. 58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rPr>
                <w:b/>
              </w:rPr>
              <w:t>13-14 сентября 2014 года</w:t>
            </w:r>
          </w:p>
          <w:p w:rsidR="00A47C88" w:rsidRPr="00A47C88" w:rsidRDefault="00A47C88" w:rsidP="00847DCC">
            <w:pPr>
              <w:snapToGrid w:val="0"/>
              <w:jc w:val="center"/>
            </w:pPr>
            <w:r w:rsidRPr="00A47C88">
              <w:t>(в день голосования и в день, предшествующий дню голосования)</w:t>
            </w:r>
          </w:p>
          <w:p w:rsidR="00A47C88" w:rsidRPr="00A47C88" w:rsidRDefault="00A47C88" w:rsidP="00847DCC">
            <w:pPr>
              <w:jc w:val="center"/>
            </w:pP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 xml:space="preserve">Кандидаты, </w:t>
            </w:r>
          </w:p>
          <w:p w:rsidR="00A47C88" w:rsidRPr="00A47C88" w:rsidRDefault="00A47C88" w:rsidP="00847DCC">
            <w:pPr>
              <w:snapToGrid w:val="0"/>
            </w:pPr>
            <w:r w:rsidRPr="00A47C88">
              <w:t xml:space="preserve">избирательные объединения, </w:t>
            </w:r>
          </w:p>
          <w:p w:rsidR="00A47C88" w:rsidRPr="00A47C88" w:rsidRDefault="00A47C88" w:rsidP="00847DCC">
            <w:pPr>
              <w:snapToGrid w:val="0"/>
            </w:pPr>
            <w:r w:rsidRPr="00A47C88">
              <w:t>иные физические и юридические лица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39.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 xml:space="preserve">Опубликование сведений о размере и других условиях оплаты эфирного времени, печатной площади, представление в ИКМО этих сведений и уведомления о готовности предоставить эфирное время, печатную площадь для проведения предвыборной агитации </w:t>
            </w:r>
          </w:p>
          <w:p w:rsidR="00A47C88" w:rsidRPr="00A47C88" w:rsidRDefault="00A47C88" w:rsidP="00847DCC">
            <w:r w:rsidRPr="00A47C88">
              <w:t>(ч. 6 ст. 53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pStyle w:val="afb"/>
              <w:snapToGrid w:val="0"/>
              <w:spacing w:after="0"/>
              <w:ind w:left="42"/>
              <w:jc w:val="center"/>
              <w:rPr>
                <w:b/>
              </w:rPr>
            </w:pPr>
            <w:r w:rsidRPr="00A47C88">
              <w:rPr>
                <w:b/>
              </w:rPr>
              <w:t>Не позднее 25 июля 2014 года</w:t>
            </w:r>
          </w:p>
          <w:p w:rsidR="00A47C88" w:rsidRPr="00A47C88" w:rsidRDefault="00A47C88" w:rsidP="00847DCC">
            <w:pPr>
              <w:pStyle w:val="afb"/>
              <w:snapToGrid w:val="0"/>
              <w:spacing w:after="0"/>
              <w:ind w:left="42"/>
              <w:jc w:val="center"/>
            </w:pPr>
            <w:r w:rsidRPr="00A47C88">
              <w:t>(не позднее чем через 30 дней со дня официального опубликования решения о назначении выборов)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Организации телерадиовещания,</w:t>
            </w:r>
          </w:p>
          <w:p w:rsidR="00A47C88" w:rsidRPr="00A47C88" w:rsidRDefault="00A47C88" w:rsidP="00847DCC">
            <w:pPr>
              <w:snapToGrid w:val="0"/>
            </w:pPr>
            <w:r w:rsidRPr="00A47C88">
              <w:t>редакции периодических печатных изданий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40.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 xml:space="preserve">Предвыборная агитация на каналах организаций телерадиовещания и в периодических печатных изданиях </w:t>
            </w:r>
          </w:p>
          <w:p w:rsidR="00A47C88" w:rsidRPr="00A47C88" w:rsidRDefault="00A47C88" w:rsidP="00847DCC">
            <w:r w:rsidRPr="00A47C88">
              <w:t>(ч. 2 ст. 52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pStyle w:val="33"/>
              <w:snapToGrid w:val="0"/>
              <w:jc w:val="center"/>
              <w:rPr>
                <w:sz w:val="24"/>
                <w:szCs w:val="24"/>
              </w:rPr>
            </w:pPr>
            <w:r w:rsidRPr="00A47C88">
              <w:rPr>
                <w:sz w:val="24"/>
                <w:szCs w:val="24"/>
              </w:rPr>
              <w:t>С 16 августа и до 00 часов 13 сентября 2014 года</w:t>
            </w:r>
          </w:p>
          <w:p w:rsidR="00A47C88" w:rsidRPr="00A47C88" w:rsidRDefault="00A47C88" w:rsidP="00847DCC">
            <w:pPr>
              <w:autoSpaceDE w:val="0"/>
              <w:autoSpaceDN w:val="0"/>
              <w:adjustRightInd w:val="0"/>
              <w:jc w:val="center"/>
            </w:pPr>
            <w:r w:rsidRPr="00A47C88">
              <w:t>(начинается за 28 дней до дня голосования и прекращается в ноль часов по местному времени за одни сутки до дня голосования)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Зарегистрированный кандидат, избирательное объединение, организации телерадиовещания, редакции периодических печатных изданий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41.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Проведение жеребьевки в целях определения даты и времени выхода в эфир предвыборных агитационных материалов на платной основе между зарегистрированными кандидатами</w:t>
            </w:r>
          </w:p>
          <w:p w:rsidR="00A47C88" w:rsidRPr="00A47C88" w:rsidRDefault="00A47C88" w:rsidP="00847DCC">
            <w:pPr>
              <w:snapToGrid w:val="0"/>
            </w:pPr>
            <w:r w:rsidRPr="00A47C88">
              <w:t>(ч. 9 ст. 54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pStyle w:val="afb"/>
              <w:snapToGrid w:val="0"/>
              <w:spacing w:after="0"/>
              <w:ind w:left="42"/>
              <w:jc w:val="center"/>
              <w:rPr>
                <w:b/>
                <w:bCs/>
              </w:rPr>
            </w:pPr>
            <w:r w:rsidRPr="00A47C88">
              <w:rPr>
                <w:b/>
                <w:bCs/>
              </w:rPr>
              <w:t>Не позднее 13 августа 2014 года</w:t>
            </w:r>
          </w:p>
          <w:p w:rsidR="00A47C88" w:rsidRPr="00A47C88" w:rsidRDefault="00A47C88" w:rsidP="00847DCC">
            <w:pPr>
              <w:pStyle w:val="afb"/>
              <w:snapToGrid w:val="0"/>
              <w:spacing w:after="0"/>
              <w:ind w:left="42"/>
              <w:jc w:val="center"/>
            </w:pPr>
            <w:r w:rsidRPr="00A47C88">
              <w:t xml:space="preserve">(не </w:t>
            </w:r>
            <w:proofErr w:type="gramStart"/>
            <w:r w:rsidRPr="00A47C88">
              <w:t>позднее</w:t>
            </w:r>
            <w:proofErr w:type="gramEnd"/>
            <w:r w:rsidRPr="00A47C88">
              <w:t xml:space="preserve"> чем за 31 день до дня голосования)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Организации телерадиовещания с участием заинтересованных лиц на основании письменных заявок на участие в жеребьевке, поданных зарегистрированными кандидатами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42.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Проведение жеребьевки в целях определения дат опубликования предвыборных агитационных материалов  на платной основе</w:t>
            </w:r>
          </w:p>
          <w:p w:rsidR="00A47C88" w:rsidRPr="00A47C88" w:rsidRDefault="00A47C88" w:rsidP="00847DCC">
            <w:pPr>
              <w:snapToGrid w:val="0"/>
            </w:pPr>
            <w:r w:rsidRPr="00A47C88">
              <w:t>(ч. 8 ст. 55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pStyle w:val="afb"/>
              <w:snapToGrid w:val="0"/>
              <w:spacing w:after="0"/>
              <w:ind w:left="42"/>
              <w:jc w:val="center"/>
              <w:rPr>
                <w:b/>
                <w:bCs/>
              </w:rPr>
            </w:pPr>
            <w:r w:rsidRPr="00A47C88">
              <w:rPr>
                <w:b/>
                <w:bCs/>
              </w:rPr>
              <w:t>Не позднее 13 августа 2014 года</w:t>
            </w:r>
          </w:p>
          <w:p w:rsidR="00A47C88" w:rsidRPr="00A47C88" w:rsidRDefault="00A47C88" w:rsidP="00847DCC">
            <w:pPr>
              <w:pStyle w:val="afb"/>
              <w:snapToGrid w:val="0"/>
              <w:spacing w:after="0"/>
              <w:ind w:left="42"/>
              <w:jc w:val="center"/>
            </w:pPr>
            <w:r w:rsidRPr="00A47C88">
              <w:rPr>
                <w:bCs/>
              </w:rPr>
              <w:t xml:space="preserve">(не </w:t>
            </w:r>
            <w:proofErr w:type="gramStart"/>
            <w:r w:rsidRPr="00A47C88">
              <w:rPr>
                <w:bCs/>
              </w:rPr>
              <w:t>позднее</w:t>
            </w:r>
            <w:proofErr w:type="gramEnd"/>
            <w:r w:rsidRPr="00A47C88">
              <w:rPr>
                <w:bCs/>
              </w:rPr>
              <w:t xml:space="preserve"> чем за 31 день до дня голосования)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Редакции периодических печатных изданий с участием заинтересованных лиц на основании письменных заявок на участие в жеребьевке, поданных зарегистрированными кандидатами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43.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Сообщение соответствующей организации телерадиовещания об отказе от использования эфирного времени после проведения жеребьевки</w:t>
            </w:r>
          </w:p>
          <w:p w:rsidR="00A47C88" w:rsidRPr="00A47C88" w:rsidRDefault="00A47C88" w:rsidP="00847DCC">
            <w:pPr>
              <w:snapToGrid w:val="0"/>
            </w:pPr>
            <w:r w:rsidRPr="00A47C88">
              <w:t>(ч. 9.1 ст. 54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pStyle w:val="afb"/>
              <w:snapToGrid w:val="0"/>
              <w:spacing w:after="0"/>
              <w:ind w:left="42"/>
              <w:jc w:val="center"/>
              <w:rPr>
                <w:b/>
                <w:bCs/>
              </w:rPr>
            </w:pPr>
            <w:r w:rsidRPr="00A47C88">
              <w:t xml:space="preserve">Не </w:t>
            </w:r>
            <w:proofErr w:type="gramStart"/>
            <w:r w:rsidRPr="00A47C88">
              <w:t>позднее</w:t>
            </w:r>
            <w:proofErr w:type="gramEnd"/>
            <w:r w:rsidRPr="00A47C88">
              <w:t xml:space="preserve"> чем за 5 дней до выхода в эфир, а если выход в эфир должен состояться менее чем через 5 дней после проведения жеребьевки – в день </w:t>
            </w:r>
            <w:r w:rsidRPr="00A47C88">
              <w:lastRenderedPageBreak/>
              <w:t>жеребьевки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r w:rsidRPr="00A47C88">
              <w:lastRenderedPageBreak/>
              <w:t>Зарегистрированный кандидат</w:t>
            </w:r>
          </w:p>
          <w:p w:rsidR="00A47C88" w:rsidRPr="00A47C88" w:rsidRDefault="00A47C88" w:rsidP="00847DCC">
            <w:pPr>
              <w:snapToGrid w:val="0"/>
            </w:pP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lastRenderedPageBreak/>
              <w:t>44.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Сообщение соответствующей редакции периодического печатного издания об отказе от использования печатной площади</w:t>
            </w:r>
          </w:p>
          <w:p w:rsidR="00A47C88" w:rsidRPr="00A47C88" w:rsidRDefault="00A47C88" w:rsidP="00847DCC">
            <w:pPr>
              <w:snapToGrid w:val="0"/>
            </w:pPr>
            <w:r w:rsidRPr="00A47C88">
              <w:t>(ч. 10 ст. 55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pStyle w:val="afb"/>
              <w:snapToGrid w:val="0"/>
              <w:spacing w:after="0"/>
              <w:ind w:left="42"/>
              <w:jc w:val="center"/>
            </w:pPr>
            <w:r w:rsidRPr="00A47C88">
              <w:t xml:space="preserve">Не </w:t>
            </w:r>
            <w:proofErr w:type="gramStart"/>
            <w:r w:rsidRPr="00A47C88">
              <w:t>позднее</w:t>
            </w:r>
            <w:proofErr w:type="gramEnd"/>
            <w:r w:rsidRPr="00A47C88">
              <w:t xml:space="preserve"> чем за 5 дней до дня опубликования предвыборного агитационного материала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r w:rsidRPr="00A47C88">
              <w:t>Зарегистрированный кандидат</w:t>
            </w:r>
          </w:p>
          <w:p w:rsidR="00A47C88" w:rsidRPr="00A47C88" w:rsidRDefault="00A47C88" w:rsidP="00847DCC">
            <w:pPr>
              <w:snapToGrid w:val="0"/>
            </w:pP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45.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>Предоставление в ИКМО данных учета объемов и стоимости представленного платного эфирного времени, платной печатной площади</w:t>
            </w:r>
          </w:p>
          <w:p w:rsidR="00A47C88" w:rsidRPr="00A47C88" w:rsidRDefault="00A47C88" w:rsidP="00847DCC">
            <w:r w:rsidRPr="00A47C88">
              <w:t xml:space="preserve">(ч. 8 ст. 53 ЗНСО) 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88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24 сентября </w:t>
            </w:r>
            <w:r w:rsidRPr="00A47C88">
              <w:rPr>
                <w:rFonts w:ascii="Times New Roman" w:hAnsi="Times New Roman" w:cs="Times New Roman"/>
                <w:bCs w:val="0"/>
                <w:sz w:val="24"/>
                <w:szCs w:val="24"/>
              </w:rPr>
              <w:t>2014 года</w:t>
            </w:r>
          </w:p>
          <w:p w:rsidR="00A47C88" w:rsidRPr="00A47C88" w:rsidRDefault="00A47C88" w:rsidP="00847DCC">
            <w:pPr>
              <w:autoSpaceDE w:val="0"/>
              <w:autoSpaceDN w:val="0"/>
              <w:adjustRightInd w:val="0"/>
              <w:jc w:val="center"/>
            </w:pPr>
            <w:r w:rsidRPr="00A47C88">
              <w:t>(не позднее чем через десять дней со дня голосования)</w:t>
            </w:r>
          </w:p>
          <w:p w:rsidR="00A47C88" w:rsidRPr="00A47C88" w:rsidRDefault="00A47C88" w:rsidP="00847DCC">
            <w:pPr>
              <w:jc w:val="center"/>
            </w:pP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Организации, осуществляющие выпуск средств массовой информации</w:t>
            </w:r>
          </w:p>
          <w:p w:rsidR="00A47C88" w:rsidRPr="00A47C88" w:rsidRDefault="00A47C88" w:rsidP="00847DCC">
            <w:pPr>
              <w:snapToGrid w:val="0"/>
            </w:pP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46.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 xml:space="preserve">Установление времени, на которое безвозмездно предоставляется зарегистрированному кандидату, его доверенным лицам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для встреч с избирателями </w:t>
            </w:r>
          </w:p>
          <w:p w:rsidR="00A47C88" w:rsidRPr="00A47C88" w:rsidRDefault="00A47C88" w:rsidP="00847DCC">
            <w:r w:rsidRPr="00A47C88">
              <w:t>(ч. 3 ст. 56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pStyle w:val="33"/>
              <w:jc w:val="center"/>
              <w:rPr>
                <w:sz w:val="24"/>
                <w:szCs w:val="24"/>
              </w:rPr>
            </w:pPr>
            <w:r w:rsidRPr="00A47C88">
              <w:rPr>
                <w:sz w:val="24"/>
                <w:szCs w:val="24"/>
              </w:rPr>
              <w:t>29 июня 2014 года</w:t>
            </w:r>
          </w:p>
          <w:p w:rsidR="00A47C88" w:rsidRPr="00A47C88" w:rsidRDefault="00A47C88" w:rsidP="00847DCC">
            <w:pPr>
              <w:pStyle w:val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ИКМО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47.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>Письменное уведомление ИКМО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A47C88" w:rsidRPr="00A47C88" w:rsidRDefault="00A47C88" w:rsidP="00847DCC">
            <w:pPr>
              <w:pStyle w:val="23"/>
              <w:widowControl w:val="0"/>
            </w:pPr>
            <w:r w:rsidRPr="00A47C88">
              <w:t>(ч. 4 ст. 56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jc w:val="center"/>
            </w:pPr>
            <w:r w:rsidRPr="00A47C88">
              <w:t>Не позднее дня, следующего за днем предоставления помещения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pStyle w:val="23"/>
            </w:pPr>
            <w:r w:rsidRPr="00A47C88">
              <w:t>Собственники, владельцы помещений</w:t>
            </w:r>
          </w:p>
          <w:p w:rsidR="00A47C88" w:rsidRPr="00A47C88" w:rsidRDefault="00A47C88" w:rsidP="00847DCC">
            <w:pPr>
              <w:shd w:val="clear" w:color="auto" w:fill="FFFFFF"/>
            </w:pPr>
          </w:p>
          <w:p w:rsidR="00A47C88" w:rsidRPr="00A47C88" w:rsidRDefault="00A47C88" w:rsidP="00847DCC">
            <w:pPr>
              <w:shd w:val="clear" w:color="auto" w:fill="FFFFFF"/>
            </w:pP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48.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>Размещение информации о факте предоставления помещения собственником, владельцем помещения зарегистрированному кандидату в информационно-телекоммуникационной сети «Интернет» или иным способом доведение ее до сведения других зарегистрированных кандидатов</w:t>
            </w:r>
          </w:p>
          <w:p w:rsidR="00A47C88" w:rsidRPr="00A47C88" w:rsidRDefault="00A47C88" w:rsidP="00847DCC">
            <w:pPr>
              <w:pStyle w:val="23"/>
              <w:widowControl w:val="0"/>
            </w:pPr>
            <w:r w:rsidRPr="00A47C88">
              <w:lastRenderedPageBreak/>
              <w:t>(ч. 4.1 ст. 56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jc w:val="center"/>
            </w:pPr>
            <w:r w:rsidRPr="00A47C88">
              <w:lastRenderedPageBreak/>
              <w:t>В течение двух суток с момента получения уведомления о факте предоставления помещения зарегистрированному кандидату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ind w:left="72"/>
            </w:pPr>
            <w:r w:rsidRPr="00A47C88">
              <w:t>ИКМО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lastRenderedPageBreak/>
              <w:t>49.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 xml:space="preserve">Рассмотрение заявок о безвозмездном выделении помещения, пригодного для проведения агитационных публичных мероприятий в форме собраний и находящегося в государственной или муниципальной собственности, для проведения встреч зарегистрированных кандидатов, их доверенных лиц с избирателями </w:t>
            </w:r>
          </w:p>
          <w:p w:rsidR="00A47C88" w:rsidRPr="00A47C88" w:rsidRDefault="00A47C88" w:rsidP="00847DCC">
            <w:r w:rsidRPr="00A47C88">
              <w:t>(ч. 5 ст. 56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В течение 3 дней со дня подачи заявки</w:t>
            </w:r>
          </w:p>
          <w:p w:rsidR="00A47C88" w:rsidRPr="00A47C88" w:rsidRDefault="00A47C88" w:rsidP="00847DCC">
            <w:pPr>
              <w:jc w:val="center"/>
            </w:pP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Собственники, владельцы указанных помещений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50.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>Опубликование сведений о размере и других условиях оплаты работ или услуг по изготовлению печатных агитационных материалов, представление указанных сведений в ИКМО</w:t>
            </w:r>
          </w:p>
          <w:p w:rsidR="00A47C88" w:rsidRPr="00A47C88" w:rsidRDefault="00A47C88" w:rsidP="00847DCC">
            <w:r w:rsidRPr="00A47C88">
              <w:t>(ч. 2 ст. 57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pStyle w:val="af7"/>
              <w:snapToGrid w:val="0"/>
              <w:rPr>
                <w:b w:val="0"/>
                <w:sz w:val="24"/>
              </w:rPr>
            </w:pPr>
            <w:r w:rsidRPr="00A47C88">
              <w:rPr>
                <w:b w:val="0"/>
                <w:sz w:val="24"/>
              </w:rPr>
              <w:t>Не позднее 25 июля 2014года</w:t>
            </w:r>
          </w:p>
          <w:p w:rsidR="00A47C88" w:rsidRPr="00A47C88" w:rsidRDefault="00A47C88" w:rsidP="00847DCC">
            <w:pPr>
              <w:pStyle w:val="af7"/>
              <w:snapToGrid w:val="0"/>
              <w:rPr>
                <w:sz w:val="24"/>
              </w:rPr>
            </w:pPr>
            <w:r w:rsidRPr="00A47C88">
              <w:rPr>
                <w:sz w:val="24"/>
              </w:rPr>
              <w:t>(не позднее чем через 30 дней со дня официального опубликования решения о назначении выборов)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Организации, индивидуальные предприниматели, выполняющие работы или оказывающие услуги по изготовлению печатных  агитационных материалов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51.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autoSpaceDE w:val="0"/>
            </w:pPr>
            <w:r w:rsidRPr="00A47C88">
              <w:t>Выделение специальных мест для размещения печатных агитационных материалов на территории каждого избирательного участка</w:t>
            </w:r>
          </w:p>
          <w:p w:rsidR="00A47C88" w:rsidRPr="00A47C88" w:rsidRDefault="00A47C88" w:rsidP="00847DCC">
            <w:pPr>
              <w:autoSpaceDE w:val="0"/>
            </w:pPr>
            <w:r w:rsidRPr="00A47C88">
              <w:t>(ч. 8 ст. 57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88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Не позднее 14 августа 2014 года</w:t>
            </w:r>
          </w:p>
          <w:p w:rsidR="00A47C88" w:rsidRPr="00A47C88" w:rsidRDefault="00A47C88" w:rsidP="00847DCC">
            <w:pPr>
              <w:jc w:val="center"/>
            </w:pPr>
            <w:r w:rsidRPr="00A47C88">
              <w:t xml:space="preserve">(не </w:t>
            </w:r>
            <w:proofErr w:type="gramStart"/>
            <w:r w:rsidRPr="00A47C88">
              <w:t>позднее</w:t>
            </w:r>
            <w:proofErr w:type="gramEnd"/>
            <w:r w:rsidRPr="00A47C88">
              <w:t xml:space="preserve"> чем за 30 дней до дня голосования)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Органы местного самоуправления по предложению ОИК</w:t>
            </w:r>
          </w:p>
        </w:tc>
      </w:tr>
      <w:tr w:rsidR="00A47C88" w:rsidRPr="00632E80" w:rsidTr="00847DCC">
        <w:tblPrEx>
          <w:tblLook w:val="0000"/>
        </w:tblPrEx>
        <w:tc>
          <w:tcPr>
            <w:tcW w:w="15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0" w:type="dxa"/>
              <w:right w:w="108" w:type="dxa"/>
            </w:tcMar>
          </w:tcPr>
          <w:p w:rsidR="00A47C88" w:rsidRPr="00632E80" w:rsidRDefault="00A47C88" w:rsidP="00A47C88">
            <w:pPr>
              <w:pStyle w:val="ab"/>
              <w:jc w:val="center"/>
              <w:rPr>
                <w:b/>
                <w:sz w:val="28"/>
                <w:szCs w:val="28"/>
              </w:rPr>
            </w:pPr>
            <w:bookmarkStart w:id="4" w:name="_Toc177541288"/>
            <w:r w:rsidRPr="00632E80">
              <w:rPr>
                <w:b/>
                <w:sz w:val="28"/>
                <w:szCs w:val="28"/>
              </w:rPr>
              <w:t>ФИНАНСИРОВАНИЕ ВЫБОРОВ</w:t>
            </w:r>
            <w:bookmarkEnd w:id="4"/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52.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r w:rsidRPr="00A47C88">
              <w:t xml:space="preserve">Финансирование расходов, связанных с подготовкой и проведением выборов </w:t>
            </w:r>
          </w:p>
          <w:p w:rsidR="00A47C88" w:rsidRPr="00A47C88" w:rsidRDefault="00A47C88" w:rsidP="00847DCC">
            <w:r w:rsidRPr="00A47C88">
              <w:t>(ч. 1 ст. 59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pStyle w:val="Con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7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позднее 4 июля 2014 года</w:t>
            </w:r>
          </w:p>
          <w:p w:rsidR="00A47C88" w:rsidRPr="00A47C88" w:rsidRDefault="00A47C88" w:rsidP="00847DCC">
            <w:pPr>
              <w:pStyle w:val="Con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88">
              <w:rPr>
                <w:rFonts w:ascii="Times New Roman" w:hAnsi="Times New Roman" w:cs="Times New Roman"/>
                <w:bCs/>
                <w:sz w:val="24"/>
                <w:szCs w:val="24"/>
              </w:rPr>
              <w:t>(н</w:t>
            </w:r>
            <w:r w:rsidRPr="00A47C88">
              <w:rPr>
                <w:rFonts w:ascii="Times New Roman" w:hAnsi="Times New Roman" w:cs="Times New Roman"/>
                <w:sz w:val="24"/>
                <w:szCs w:val="24"/>
              </w:rPr>
              <w:t>е позднее чем в десятидневный срок со дня официального опубликования  решения о назначении выборов)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Органы местного самоуправления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53.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>Создание кандидатом собственного избирательного фонда для финансирования своей избирательной кампании</w:t>
            </w:r>
          </w:p>
          <w:p w:rsidR="00A47C88" w:rsidRPr="00A47C88" w:rsidRDefault="00A47C88" w:rsidP="00847DCC">
            <w:r w:rsidRPr="00A47C88">
              <w:t>(ч. 1 ст. 60 ЗНСО)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proofErr w:type="gramStart"/>
            <w:r w:rsidRPr="00A47C88">
              <w:t>В период после письменного уведомления соответствующей ОИК о выдвижении (самовыдвижении) кандидата до представления документов для его регистрации ОИК</w:t>
            </w:r>
            <w:proofErr w:type="gramEnd"/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r w:rsidRPr="00A47C88">
              <w:t>Кандидаты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54.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Выдача кандидату разрешения на открытие специального избирательного счета</w:t>
            </w:r>
          </w:p>
          <w:p w:rsidR="00A47C88" w:rsidRPr="00A47C88" w:rsidRDefault="00A47C88" w:rsidP="00847DCC">
            <w:pPr>
              <w:snapToGrid w:val="0"/>
            </w:pPr>
            <w:proofErr w:type="gramStart"/>
            <w:r w:rsidRPr="00A47C88">
              <w:t xml:space="preserve">(ч. 11 ст. 60 ЗНСО, п. 1.2 Инструкции о порядке </w:t>
            </w:r>
            <w:r w:rsidRPr="00A47C88">
              <w:lastRenderedPageBreak/>
              <w:t xml:space="preserve">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представительного органа муниципального образования в Новосибирской области, утвержденной решением ИК НСО от 16.08.2010 № 31/357 (в редакции решения ИК НСО от 07.10.2011  № 80/832-4) </w:t>
            </w:r>
            <w:r w:rsidRPr="00A47C88">
              <w:rPr>
                <w:b/>
              </w:rPr>
              <w:t>(далее – Инструкция о порядке открытия специальных избирательных счетов)</w:t>
            </w:r>
            <w:proofErr w:type="gram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lastRenderedPageBreak/>
              <w:t>В трехдневный срок после получения избирательной комиссией уведомления о выдвижении кандидата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 xml:space="preserve">ОИК </w:t>
            </w:r>
          </w:p>
          <w:p w:rsidR="00A47C88" w:rsidRPr="00A47C88" w:rsidRDefault="00A47C88" w:rsidP="00847DCC">
            <w:pPr>
              <w:snapToGrid w:val="0"/>
            </w:pP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lastRenderedPageBreak/>
              <w:t>55.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Открытие специального избирательного счета кандидата</w:t>
            </w:r>
          </w:p>
          <w:p w:rsidR="00A47C88" w:rsidRPr="00A47C88" w:rsidRDefault="00A47C88" w:rsidP="00847DCC">
            <w:r w:rsidRPr="00A47C88">
              <w:t>(ч. 11 ст. 60 ЗНСО, п. 1.2</w:t>
            </w:r>
            <w:r w:rsidRPr="00A47C88">
              <w:rPr>
                <w:b/>
              </w:rPr>
              <w:t xml:space="preserve"> </w:t>
            </w:r>
            <w:r w:rsidRPr="00A47C88">
              <w:t>Инструкции о порядке открытия специальных избирательных счетов)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Незамедлительно после представления соответствующих документов в филиал Сбербанка России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Кандидат либо его уполномоченный представитель по финансовым вопросам, филиал Сбербанка России</w:t>
            </w:r>
          </w:p>
        </w:tc>
      </w:tr>
      <w:tr w:rsidR="00A47C88" w:rsidRPr="00A47C88" w:rsidTr="00847DCC">
        <w:tblPrEx>
          <w:tblLook w:val="0000"/>
        </w:tblPrEx>
        <w:trPr>
          <w:trHeight w:val="1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56.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Перечисление в доход местного бюджета пожертвования, внесенного анонимным жертвователем (ч. 7 ст. 60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Не позднее чем через 10 дней со дня поступления пожертвования на специальный избирательный счет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Кандидаты</w:t>
            </w:r>
          </w:p>
        </w:tc>
      </w:tr>
      <w:tr w:rsidR="00A47C88" w:rsidRPr="00A47C88" w:rsidTr="00847DCC">
        <w:tblPrEx>
          <w:tblLook w:val="0000"/>
        </w:tblPrEx>
        <w:trPr>
          <w:trHeight w:val="1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57.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>Возврат жертвователю пожертвования в случаях:</w:t>
            </w:r>
          </w:p>
          <w:p w:rsidR="00A47C88" w:rsidRPr="00A47C88" w:rsidRDefault="00A47C88" w:rsidP="00847DCC">
            <w:pPr>
              <w:pStyle w:val="af7"/>
              <w:jc w:val="left"/>
              <w:rPr>
                <w:sz w:val="24"/>
              </w:rPr>
            </w:pPr>
            <w:r w:rsidRPr="00A47C88">
              <w:rPr>
                <w:sz w:val="24"/>
              </w:rPr>
              <w:t xml:space="preserve">- если пожертвование внесено гражданином или юридическим лицом, не </w:t>
            </w:r>
            <w:proofErr w:type="gramStart"/>
            <w:r w:rsidRPr="00A47C88">
              <w:rPr>
                <w:sz w:val="24"/>
              </w:rPr>
              <w:t>имеющими</w:t>
            </w:r>
            <w:proofErr w:type="gramEnd"/>
            <w:r w:rsidRPr="00A47C88">
              <w:rPr>
                <w:sz w:val="24"/>
              </w:rPr>
              <w:t xml:space="preserve"> права осуществлять такое пожертвование; </w:t>
            </w:r>
          </w:p>
          <w:p w:rsidR="00A47C88" w:rsidRPr="00A47C88" w:rsidRDefault="00A47C88" w:rsidP="00847DCC">
            <w:pPr>
              <w:pStyle w:val="af7"/>
              <w:jc w:val="left"/>
              <w:rPr>
                <w:sz w:val="24"/>
              </w:rPr>
            </w:pPr>
            <w:r w:rsidRPr="00A47C88">
              <w:rPr>
                <w:sz w:val="24"/>
              </w:rPr>
              <w:t>- если пожертвование внесено с нарушением требований частей 5 и 6 ст. 60 ЗНСО;</w:t>
            </w:r>
          </w:p>
          <w:p w:rsidR="00A47C88" w:rsidRPr="00A47C88" w:rsidRDefault="00A47C88" w:rsidP="00847DCC">
            <w:pPr>
              <w:pStyle w:val="af7"/>
              <w:jc w:val="left"/>
              <w:rPr>
                <w:sz w:val="24"/>
              </w:rPr>
            </w:pPr>
            <w:r w:rsidRPr="00A47C88">
              <w:rPr>
                <w:sz w:val="24"/>
              </w:rPr>
              <w:t xml:space="preserve">- если пожертвование внесено в размере, превышающем максимальный размер такого пожертвования </w:t>
            </w:r>
          </w:p>
          <w:p w:rsidR="00A47C88" w:rsidRPr="00A47C88" w:rsidRDefault="00A47C88" w:rsidP="00847DCC">
            <w:pPr>
              <w:pStyle w:val="af7"/>
              <w:jc w:val="left"/>
              <w:rPr>
                <w:sz w:val="24"/>
              </w:rPr>
            </w:pPr>
            <w:r w:rsidRPr="00A47C88">
              <w:rPr>
                <w:sz w:val="24"/>
              </w:rPr>
              <w:t>(в полном объеме или той его части, которая превышает установленный законом максимальный размер пожертвования, с указанием причины возврата)</w:t>
            </w:r>
          </w:p>
          <w:p w:rsidR="00A47C88" w:rsidRPr="00A47C88" w:rsidRDefault="00A47C88" w:rsidP="00847DCC">
            <w:pPr>
              <w:snapToGrid w:val="0"/>
            </w:pPr>
            <w:r w:rsidRPr="00A47C88">
              <w:t>(ч. 7 ст. 60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В течение 10 дней со дня поступления пожертвования на специальный избирательный счет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Кандидаты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58.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autoSpaceDE w:val="0"/>
              <w:snapToGrid w:val="0"/>
            </w:pPr>
            <w:r w:rsidRPr="00A47C88">
              <w:t>Проверка на безвозмездной основе сведений, указанных гражданами и юридическими лицами при внесении или перечислении пожертвований в избирательные фонды, сообщение о результатах проверки в ОИК</w:t>
            </w:r>
          </w:p>
          <w:p w:rsidR="00A47C88" w:rsidRPr="00A47C88" w:rsidRDefault="00A47C88" w:rsidP="00847DCC">
            <w:pPr>
              <w:autoSpaceDE w:val="0"/>
            </w:pPr>
            <w:r w:rsidRPr="00A47C88">
              <w:lastRenderedPageBreak/>
              <w:t>(ч. 16 ст. 62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lastRenderedPageBreak/>
              <w:t>В пятидневный срок со дня поступления представления ОИК</w:t>
            </w:r>
          </w:p>
          <w:p w:rsidR="00A47C88" w:rsidRPr="00A47C88" w:rsidRDefault="00A47C88" w:rsidP="00847DCC">
            <w:pPr>
              <w:autoSpaceDE w:val="0"/>
              <w:snapToGrid w:val="0"/>
              <w:jc w:val="center"/>
            </w:pP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 xml:space="preserve">Органы регистрационного учета граждан РФ по месту пребывания и по месту жительства в пределах РФ, органы исполнительной власти, </w:t>
            </w:r>
            <w:r w:rsidRPr="00A47C88">
              <w:lastRenderedPageBreak/>
              <w:t>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A47C88" w:rsidRPr="00A47C88" w:rsidTr="00847DCC">
        <w:tblPrEx>
          <w:tblLook w:val="0000"/>
        </w:tblPrEx>
        <w:trPr>
          <w:trHeight w:val="13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lastRenderedPageBreak/>
              <w:t>59.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 xml:space="preserve">Представление заверенных копий первичных финансовых документов, подтверждающих поступление и расходование средств избирательных фондов, по представлению соответствующей комиссии, </w:t>
            </w:r>
          </w:p>
          <w:p w:rsidR="00A47C88" w:rsidRPr="00A47C88" w:rsidRDefault="00A47C88" w:rsidP="00847DCC">
            <w:r w:rsidRPr="00A47C88">
              <w:t>по соответствующему избирательному фонду - также по требованию кандидата</w:t>
            </w:r>
          </w:p>
          <w:p w:rsidR="00A47C88" w:rsidRPr="00A47C88" w:rsidRDefault="00A47C88" w:rsidP="00847DCC">
            <w:r w:rsidRPr="00A47C88">
              <w:t>(ч. 10 ст. 62 ЗНСО)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В трехдневный срок, а за 3 дня до дня голосования -  немедленно, т.е. в день требования</w:t>
            </w:r>
          </w:p>
          <w:p w:rsidR="00A47C88" w:rsidRPr="00A47C88" w:rsidRDefault="00A47C88" w:rsidP="00847DCC">
            <w:pPr>
              <w:jc w:val="center"/>
            </w:pP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Филиал Сбербанка России</w:t>
            </w:r>
          </w:p>
        </w:tc>
      </w:tr>
      <w:tr w:rsidR="00A47C88" w:rsidRPr="00A47C88" w:rsidTr="00847DCC">
        <w:tblPrEx>
          <w:tblLook w:val="0000"/>
        </w:tblPrEx>
        <w:trPr>
          <w:trHeight w:val="13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60.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Направление в СМИ для опубликования сведений о поступлении и расходовании средств избирательных фондов кандидатов</w:t>
            </w:r>
          </w:p>
          <w:p w:rsidR="00A47C88" w:rsidRPr="00A47C88" w:rsidRDefault="00A47C88" w:rsidP="00847DCC">
            <w:pPr>
              <w:snapToGrid w:val="0"/>
            </w:pPr>
            <w:r w:rsidRPr="00A47C88">
              <w:t>(ч. 11 ст. 62 ЗНСО)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Периодически до дня голосования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ОИК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61.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Представление кандидатом в ОИК первого финансового отчета</w:t>
            </w:r>
          </w:p>
          <w:p w:rsidR="00A47C88" w:rsidRPr="00A47C88" w:rsidRDefault="00A47C88" w:rsidP="00847DCC">
            <w:r w:rsidRPr="00A47C88">
              <w:t>(ч. 12 ст. 62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autoSpaceDE w:val="0"/>
              <w:autoSpaceDN w:val="0"/>
              <w:adjustRightInd w:val="0"/>
              <w:jc w:val="center"/>
            </w:pPr>
            <w:r w:rsidRPr="00A47C88">
              <w:t>Одновременно с представлением документов для регистрации кандидата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Кандидаты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62.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Представление кандидатом в ОИК итогового финансового отчета</w:t>
            </w:r>
          </w:p>
          <w:p w:rsidR="00A47C88" w:rsidRPr="00A47C88" w:rsidRDefault="00A47C88" w:rsidP="00847DCC">
            <w:pPr>
              <w:autoSpaceDE w:val="0"/>
            </w:pPr>
            <w:r w:rsidRPr="00A47C88">
              <w:t>(ч. 12 ст. 62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jc w:val="center"/>
            </w:pPr>
            <w:r w:rsidRPr="00A47C88"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Кандидаты</w:t>
            </w:r>
          </w:p>
          <w:p w:rsidR="00A47C88" w:rsidRPr="00A47C88" w:rsidRDefault="00A47C88" w:rsidP="00847DCC">
            <w:pPr>
              <w:snapToGrid w:val="0"/>
            </w:pP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63.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autoSpaceDE w:val="0"/>
            </w:pPr>
            <w:r w:rsidRPr="00A47C88">
              <w:t xml:space="preserve">Передача копий финансовых отчетов кандидатов в редакции СМИ для опубликования </w:t>
            </w:r>
          </w:p>
          <w:p w:rsidR="00A47C88" w:rsidRPr="00A47C88" w:rsidRDefault="00A47C88" w:rsidP="00847DCC">
            <w:pPr>
              <w:autoSpaceDE w:val="0"/>
            </w:pPr>
            <w:r w:rsidRPr="00A47C88">
              <w:t>(ч. 13 ст. 62 ЗНСО)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Не позднее чем через 5 дней со дня их получения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ОИК</w:t>
            </w:r>
          </w:p>
          <w:p w:rsidR="00A47C88" w:rsidRPr="00A47C88" w:rsidRDefault="00A47C88" w:rsidP="00847DCC"/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64.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autoSpaceDE w:val="0"/>
            </w:pPr>
            <w:r w:rsidRPr="00A47C88">
              <w:t>Перечисление оставшихся на специальном избирательном счете неизрасходованных денежных сре</w:t>
            </w:r>
            <w:proofErr w:type="gramStart"/>
            <w:r w:rsidRPr="00A47C88">
              <w:t>дств гр</w:t>
            </w:r>
            <w:proofErr w:type="gramEnd"/>
            <w:r w:rsidRPr="00A47C88">
              <w:t xml:space="preserve">ажданам и юридическим лицам </w:t>
            </w:r>
          </w:p>
          <w:p w:rsidR="00A47C88" w:rsidRPr="00A47C88" w:rsidRDefault="00A47C88" w:rsidP="00847DCC">
            <w:pPr>
              <w:autoSpaceDE w:val="0"/>
            </w:pPr>
            <w:r w:rsidRPr="00A47C88">
              <w:t>(ч. 2 ст. 62.1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После дня голосования и до представления итогового финансового отчета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Кандидаты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65.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r w:rsidRPr="00A47C88">
              <w:t>Перечисление оставшихся на специальном избирательном счете неизрасходованных денежных сре</w:t>
            </w:r>
            <w:proofErr w:type="gramStart"/>
            <w:r w:rsidRPr="00A47C88">
              <w:t>дств  в д</w:t>
            </w:r>
            <w:proofErr w:type="gramEnd"/>
            <w:r w:rsidRPr="00A47C88">
              <w:t>оход местного бюджета</w:t>
            </w:r>
          </w:p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r w:rsidRPr="00A47C88">
              <w:t>(ч. 2 ст. 62.1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  <w:rPr>
                <w:b/>
              </w:rPr>
            </w:pPr>
            <w:r w:rsidRPr="00A47C88">
              <w:rPr>
                <w:b/>
              </w:rPr>
              <w:t>После 12 ноября 2014 года</w:t>
            </w:r>
          </w:p>
          <w:p w:rsidR="00A47C88" w:rsidRPr="00A47C88" w:rsidRDefault="00A47C88" w:rsidP="00847DCC">
            <w:pPr>
              <w:snapToGrid w:val="0"/>
              <w:jc w:val="center"/>
            </w:pPr>
            <w:r w:rsidRPr="00A47C88">
              <w:t>(по истечении 60 дней со дня голосования)</w:t>
            </w:r>
          </w:p>
          <w:p w:rsidR="00A47C88" w:rsidRPr="00A47C88" w:rsidRDefault="00A47C88" w:rsidP="00847DCC">
            <w:pPr>
              <w:snapToGrid w:val="0"/>
              <w:jc w:val="center"/>
            </w:pP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Филиал Сбербанка России по письменному указанию ОИК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lastRenderedPageBreak/>
              <w:t>66.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8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ОИК отчета о расходовании средств местного бюджета, выделенных на подготовку и проведение выборов </w:t>
            </w:r>
          </w:p>
          <w:p w:rsidR="00A47C88" w:rsidRPr="00A47C88" w:rsidRDefault="00A47C88" w:rsidP="00847DCC">
            <w:pPr>
              <w:pStyle w:val="Con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88">
              <w:rPr>
                <w:rFonts w:ascii="Times New Roman" w:hAnsi="Times New Roman" w:cs="Times New Roman"/>
                <w:sz w:val="24"/>
                <w:szCs w:val="24"/>
              </w:rPr>
              <w:t>(ч. 5 ст. 59 ЗНСО)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88">
              <w:rPr>
                <w:rFonts w:ascii="Times New Roman" w:hAnsi="Times New Roman" w:cs="Times New Roman"/>
                <w:sz w:val="24"/>
                <w:szCs w:val="24"/>
              </w:rPr>
              <w:t>Не позднее 24 сентября</w:t>
            </w:r>
            <w:r w:rsidRPr="00A47C88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2014 года</w:t>
            </w:r>
          </w:p>
          <w:p w:rsidR="00A47C88" w:rsidRPr="00A47C88" w:rsidRDefault="00A47C88" w:rsidP="00847DCC">
            <w:pPr>
              <w:jc w:val="center"/>
            </w:pPr>
            <w:r w:rsidRPr="00A47C88">
              <w:t>(не позднее чем через 10 дней со дня голосования)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УИК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67.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 xml:space="preserve">Представление в ИКМО отчета о расходовании средств местного бюджета, выделенных на подготовку и проведение выборов </w:t>
            </w:r>
          </w:p>
          <w:p w:rsidR="00A47C88" w:rsidRPr="00A47C88" w:rsidRDefault="00A47C88" w:rsidP="00847DCC">
            <w:r w:rsidRPr="00A47C88">
              <w:t>(ч. 7 ст. 59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ОИК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68.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r w:rsidRPr="00A47C88">
              <w:t xml:space="preserve">Представление в Совет депутатов отчета о расходовании средств местного бюджета, выделенных на подготовку и проведение выборов </w:t>
            </w:r>
          </w:p>
          <w:p w:rsidR="00A47C88" w:rsidRPr="00A47C88" w:rsidRDefault="00A47C88" w:rsidP="00847DCC">
            <w:r w:rsidRPr="00A47C88">
              <w:t>(ч. 8 ст. 59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Не позднее чем через 2 месяца со дня официального опубликования результатов выборов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ИКМО</w:t>
            </w:r>
          </w:p>
        </w:tc>
      </w:tr>
      <w:tr w:rsidR="00A47C88" w:rsidRPr="00632E80" w:rsidTr="00847DCC">
        <w:tblPrEx>
          <w:tblLook w:val="0000"/>
        </w:tblPrEx>
        <w:tc>
          <w:tcPr>
            <w:tcW w:w="1533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632E80" w:rsidRDefault="00A47C88" w:rsidP="00A47C88">
            <w:pPr>
              <w:pStyle w:val="ab"/>
              <w:jc w:val="center"/>
              <w:rPr>
                <w:b/>
                <w:sz w:val="28"/>
                <w:szCs w:val="28"/>
              </w:rPr>
            </w:pPr>
            <w:bookmarkStart w:id="5" w:name="_Toc177541294"/>
            <w:r w:rsidRPr="00632E80">
              <w:rPr>
                <w:b/>
                <w:sz w:val="28"/>
                <w:szCs w:val="28"/>
              </w:rPr>
              <w:t>Голосование и определение результатов выборов</w:t>
            </w:r>
            <w:bookmarkEnd w:id="5"/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69.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ind w:left="57"/>
            </w:pPr>
            <w:r w:rsidRPr="00A47C88">
              <w:t xml:space="preserve">Утверждение формы избирательного бюллетеня по многомандатному избирательному округу, числа избирательных бюллетеней, а также порядка осуществления </w:t>
            </w:r>
            <w:proofErr w:type="gramStart"/>
            <w:r w:rsidRPr="00A47C88">
              <w:t>контроля за</w:t>
            </w:r>
            <w:proofErr w:type="gramEnd"/>
            <w:r w:rsidRPr="00A47C88">
              <w:t xml:space="preserve"> изготовлением избирательных бюллетеней</w:t>
            </w:r>
          </w:p>
          <w:p w:rsidR="00A47C88" w:rsidRPr="00A47C88" w:rsidRDefault="00A47C88" w:rsidP="00847DCC">
            <w:pPr>
              <w:ind w:left="57"/>
            </w:pPr>
            <w:r w:rsidRPr="00A47C88">
              <w:t>(ч. 4 ст. 65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88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Не позднее</w:t>
            </w:r>
            <w:r w:rsidRPr="00A47C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47C88">
              <w:rPr>
                <w:rFonts w:ascii="Times New Roman" w:hAnsi="Times New Roman" w:cs="Times New Roman"/>
                <w:bCs w:val="0"/>
                <w:sz w:val="24"/>
                <w:szCs w:val="24"/>
              </w:rPr>
              <w:t>20 августа</w:t>
            </w:r>
            <w:r w:rsidRPr="00A47C88">
              <w:rPr>
                <w:rFonts w:ascii="Times New Roman" w:hAnsi="Times New Roman" w:cs="Times New Roman"/>
                <w:sz w:val="24"/>
                <w:szCs w:val="24"/>
              </w:rPr>
              <w:t xml:space="preserve"> 2014 года</w:t>
            </w:r>
          </w:p>
          <w:p w:rsidR="00A47C88" w:rsidRPr="00A47C88" w:rsidRDefault="00A47C88" w:rsidP="00847DCC">
            <w:pPr>
              <w:jc w:val="center"/>
            </w:pPr>
            <w:r w:rsidRPr="00A47C88">
              <w:t xml:space="preserve">(не </w:t>
            </w:r>
            <w:proofErr w:type="gramStart"/>
            <w:r w:rsidRPr="00A47C88">
              <w:t>позднее</w:t>
            </w:r>
            <w:proofErr w:type="gramEnd"/>
            <w:r w:rsidRPr="00A47C88">
              <w:t xml:space="preserve"> чем за 20 дней до дня голосования)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ИКМО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70.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snapToGrid w:val="0"/>
              <w:ind w:left="57"/>
            </w:pPr>
            <w:r w:rsidRPr="00A47C88">
              <w:t>Утверждение текста избирательного бюллетеня по многомандатному избирательному округу</w:t>
            </w:r>
          </w:p>
          <w:p w:rsidR="00A47C88" w:rsidRPr="00A47C88" w:rsidRDefault="00A47C88" w:rsidP="00847DCC">
            <w:pPr>
              <w:ind w:left="57"/>
            </w:pPr>
            <w:r w:rsidRPr="00A47C88">
              <w:t>(ч. 4 ст. 65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jc w:val="center"/>
            </w:pPr>
            <w:r w:rsidRPr="00A47C88">
              <w:rPr>
                <w:b/>
                <w:bCs/>
              </w:rPr>
              <w:t>Не позднее 20 августа</w:t>
            </w:r>
            <w:r w:rsidRPr="00A47C88">
              <w:rPr>
                <w:b/>
              </w:rPr>
              <w:t xml:space="preserve"> 2014</w:t>
            </w:r>
            <w:r w:rsidRPr="00A47C88">
              <w:t xml:space="preserve"> </w:t>
            </w:r>
            <w:r w:rsidRPr="00A47C88">
              <w:rPr>
                <w:b/>
              </w:rPr>
              <w:t>года</w:t>
            </w:r>
          </w:p>
          <w:p w:rsidR="00A47C88" w:rsidRPr="00A47C88" w:rsidRDefault="00A47C88" w:rsidP="00847DCC">
            <w:pPr>
              <w:jc w:val="center"/>
            </w:pPr>
            <w:r w:rsidRPr="00A47C88">
              <w:t xml:space="preserve">(не </w:t>
            </w:r>
            <w:proofErr w:type="gramStart"/>
            <w:r w:rsidRPr="00A47C88">
              <w:t>позднее</w:t>
            </w:r>
            <w:proofErr w:type="gramEnd"/>
            <w:r w:rsidRPr="00A47C88">
              <w:t xml:space="preserve"> чем за 20 дней до дня голосования)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ОИК</w:t>
            </w:r>
          </w:p>
          <w:p w:rsidR="00A47C88" w:rsidRPr="00A47C88" w:rsidRDefault="00A47C88" w:rsidP="00847DCC">
            <w:pPr>
              <w:snapToGrid w:val="0"/>
            </w:pP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71.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 xml:space="preserve">Изготовление избирательных бюллетеней для голосования по многомандатному избирательному округу по решению ИКМО либо по решению ИКМО </w:t>
            </w:r>
            <w:proofErr w:type="gramStart"/>
            <w:r w:rsidRPr="00A47C88">
              <w:t>соответствующей</w:t>
            </w:r>
            <w:proofErr w:type="gramEnd"/>
            <w:r w:rsidRPr="00A47C88">
              <w:t xml:space="preserve"> ОИК</w:t>
            </w:r>
          </w:p>
          <w:p w:rsidR="00A47C88" w:rsidRPr="00A47C88" w:rsidRDefault="00A47C88" w:rsidP="00847DCC">
            <w:pPr>
              <w:snapToGrid w:val="0"/>
            </w:pPr>
            <w:r w:rsidRPr="00A47C88">
              <w:t>(ч. 2 ст. 65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jc w:val="center"/>
              <w:rPr>
                <w:b/>
                <w:highlight w:val="yellow"/>
              </w:rPr>
            </w:pPr>
            <w:r w:rsidRPr="00A47C88">
              <w:rPr>
                <w:b/>
                <w:bCs/>
              </w:rPr>
              <w:t>Не позднее 29 августа 2014 года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Полиграфическая организация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72.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Принятие решения о месте и времени передачи избирательных бюллетеней от полиграфической организации</w:t>
            </w:r>
          </w:p>
          <w:p w:rsidR="00A47C88" w:rsidRPr="00A47C88" w:rsidRDefault="00A47C88" w:rsidP="00847DCC">
            <w:pPr>
              <w:snapToGrid w:val="0"/>
            </w:pPr>
            <w:r w:rsidRPr="00A47C88">
              <w:t>(ч. 13 ст. 65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autoSpaceDE w:val="0"/>
              <w:autoSpaceDN w:val="0"/>
              <w:adjustRightInd w:val="0"/>
              <w:jc w:val="center"/>
            </w:pPr>
            <w:r w:rsidRPr="00A47C88">
              <w:t xml:space="preserve">Не </w:t>
            </w:r>
            <w:proofErr w:type="gramStart"/>
            <w:r w:rsidRPr="00A47C88">
              <w:t>позднее</w:t>
            </w:r>
            <w:proofErr w:type="gramEnd"/>
            <w:r w:rsidRPr="00A47C88">
              <w:t xml:space="preserve"> чем за два дня до дня получения избирательных бюллетеней</w:t>
            </w:r>
          </w:p>
          <w:p w:rsidR="00A47C88" w:rsidRPr="00A47C88" w:rsidRDefault="00A47C88" w:rsidP="00847DCC">
            <w:pPr>
              <w:jc w:val="center"/>
            </w:pP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ИКМО</w:t>
            </w:r>
          </w:p>
        </w:tc>
      </w:tr>
      <w:tr w:rsidR="00A47C88" w:rsidRPr="00A47C88" w:rsidTr="00847DCC">
        <w:tblPrEx>
          <w:tblLook w:val="0000"/>
        </w:tblPrEx>
        <w:trPr>
          <w:trHeight w:val="3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lastRenderedPageBreak/>
              <w:t>73.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ind w:left="57"/>
            </w:pPr>
            <w:r w:rsidRPr="00A47C88">
              <w:t xml:space="preserve">Передача в УИК избирательных бюллетеней </w:t>
            </w:r>
          </w:p>
          <w:p w:rsidR="00A47C88" w:rsidRPr="00A47C88" w:rsidRDefault="00A47C88" w:rsidP="00847DCC">
            <w:pPr>
              <w:ind w:left="57"/>
            </w:pPr>
            <w:r w:rsidRPr="00A47C88">
              <w:t>(ч. 15 ст. 65 ЗНСО)</w:t>
            </w:r>
          </w:p>
          <w:p w:rsidR="00A47C88" w:rsidRPr="00A47C88" w:rsidRDefault="00A47C88" w:rsidP="00847DCC">
            <w:pPr>
              <w:ind w:left="57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C88" w:rsidRPr="00A47C88" w:rsidRDefault="00A47C88" w:rsidP="00847DCC">
            <w:pPr>
              <w:pStyle w:val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88">
              <w:rPr>
                <w:rFonts w:ascii="Times New Roman" w:hAnsi="Times New Roman" w:cs="Times New Roman"/>
                <w:sz w:val="24"/>
                <w:szCs w:val="24"/>
              </w:rPr>
              <w:t>Не позднее 1 сентября 2014 года</w:t>
            </w:r>
          </w:p>
          <w:p w:rsidR="00A47C88" w:rsidRPr="00A47C88" w:rsidRDefault="00A47C88" w:rsidP="00847DCC">
            <w:pPr>
              <w:jc w:val="center"/>
            </w:pPr>
            <w:r w:rsidRPr="00A47C88">
              <w:t xml:space="preserve">(не </w:t>
            </w:r>
            <w:proofErr w:type="gramStart"/>
            <w:r w:rsidRPr="00A47C88">
              <w:t>позднее</w:t>
            </w:r>
            <w:proofErr w:type="gramEnd"/>
            <w:r w:rsidRPr="00A47C88">
              <w:t xml:space="preserve"> чем за один день до дня  голосования, в том числе досрочного голосования)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ОИК</w:t>
            </w:r>
          </w:p>
        </w:tc>
      </w:tr>
      <w:tr w:rsidR="00A47C88" w:rsidRPr="00A47C88" w:rsidTr="00847DCC">
        <w:tblPrEx>
          <w:tblLook w:val="0000"/>
        </w:tblPrEx>
        <w:trPr>
          <w:trHeight w:val="22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74.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ind w:left="57"/>
            </w:pPr>
            <w:r w:rsidRPr="00A47C88">
              <w:t xml:space="preserve">Оповещение избирателей о месте и времени досрочного голосования </w:t>
            </w:r>
          </w:p>
          <w:p w:rsidR="00A47C88" w:rsidRPr="00A47C88" w:rsidRDefault="00A47C88" w:rsidP="00847DCC">
            <w:pPr>
              <w:ind w:left="57"/>
              <w:rPr>
                <w:rFonts w:eastAsia="Arial"/>
              </w:rPr>
            </w:pPr>
            <w:r w:rsidRPr="00A47C88">
              <w:t>(ч. 2 ст. 66 ЗНСО)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jc w:val="center"/>
            </w:pPr>
            <w:r w:rsidRPr="00A47C88">
              <w:rPr>
                <w:b/>
                <w:bCs/>
              </w:rPr>
              <w:t>Не позднее 28 августа</w:t>
            </w:r>
            <w:r w:rsidRPr="00A47C88">
              <w:rPr>
                <w:b/>
              </w:rPr>
              <w:t xml:space="preserve"> 2014 года</w:t>
            </w:r>
          </w:p>
          <w:p w:rsidR="00A47C88" w:rsidRPr="00A47C88" w:rsidRDefault="00A47C88" w:rsidP="00847DCC">
            <w:pPr>
              <w:snapToGrid w:val="0"/>
              <w:jc w:val="center"/>
            </w:pPr>
            <w:r w:rsidRPr="00A47C88">
              <w:t xml:space="preserve">(не </w:t>
            </w:r>
            <w:proofErr w:type="gramStart"/>
            <w:r w:rsidRPr="00A47C88">
              <w:t>позднее</w:t>
            </w:r>
            <w:proofErr w:type="gramEnd"/>
            <w:r w:rsidRPr="00A47C88">
              <w:t xml:space="preserve"> чем за 5 дней до дня голосования)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УИК</w:t>
            </w:r>
          </w:p>
          <w:p w:rsidR="00A47C88" w:rsidRPr="00A47C88" w:rsidRDefault="00A47C88" w:rsidP="00847DCC">
            <w:pPr>
              <w:snapToGrid w:val="0"/>
            </w:pPr>
          </w:p>
          <w:p w:rsidR="00A47C88" w:rsidRPr="00A47C88" w:rsidRDefault="00A47C88" w:rsidP="00847DCC">
            <w:pPr>
              <w:snapToGrid w:val="0"/>
            </w:pPr>
          </w:p>
        </w:tc>
      </w:tr>
      <w:tr w:rsidR="00A47C88" w:rsidRPr="00A47C88" w:rsidTr="00847DCC">
        <w:tblPrEx>
          <w:tblLook w:val="0000"/>
        </w:tblPrEx>
        <w:trPr>
          <w:trHeight w:val="22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75.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ind w:left="57"/>
            </w:pPr>
            <w:r w:rsidRPr="00A47C88">
              <w:t xml:space="preserve">Проведение досрочного голосования в помещении </w:t>
            </w:r>
            <w:proofErr w:type="gramStart"/>
            <w:r w:rsidRPr="00A47C88">
              <w:t>соответствующей</w:t>
            </w:r>
            <w:proofErr w:type="gramEnd"/>
            <w:r w:rsidRPr="00A47C88">
              <w:t xml:space="preserve"> УИК</w:t>
            </w:r>
          </w:p>
          <w:p w:rsidR="00A47C88" w:rsidRPr="00A47C88" w:rsidRDefault="00A47C88" w:rsidP="00847DCC">
            <w:pPr>
              <w:snapToGrid w:val="0"/>
              <w:ind w:left="57"/>
            </w:pPr>
            <w:r w:rsidRPr="00A47C88">
              <w:t>(ч. 1 ст. 67.1 ЗНСО)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jc w:val="center"/>
              <w:rPr>
                <w:b/>
                <w:bCs/>
              </w:rPr>
            </w:pPr>
            <w:r w:rsidRPr="00A47C88">
              <w:rPr>
                <w:b/>
                <w:bCs/>
              </w:rPr>
              <w:t>С 3 по 13 сентября 2014 года</w:t>
            </w:r>
          </w:p>
          <w:p w:rsidR="00A47C88" w:rsidRPr="00A47C88" w:rsidRDefault="00A47C88" w:rsidP="00847DCC">
            <w:pPr>
              <w:jc w:val="center"/>
              <w:rPr>
                <w:b/>
                <w:bCs/>
              </w:rPr>
            </w:pPr>
            <w:r w:rsidRPr="00A47C88">
              <w:rPr>
                <w:b/>
              </w:rPr>
              <w:t>не менее четырех часов в день в рабочие дни в вечернее время (после 16 часов по местному времени) и в выходные дни</w:t>
            </w:r>
          </w:p>
          <w:p w:rsidR="00A47C88" w:rsidRPr="00A47C88" w:rsidRDefault="00A47C88" w:rsidP="00847DCC">
            <w:pPr>
              <w:jc w:val="center"/>
              <w:rPr>
                <w:b/>
                <w:bCs/>
              </w:rPr>
            </w:pPr>
            <w:r w:rsidRPr="00A47C88">
              <w:rPr>
                <w:bCs/>
              </w:rPr>
              <w:t>(не ранее, чем за 10 дней до дня голосования)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УИК</w:t>
            </w:r>
          </w:p>
          <w:p w:rsidR="00A47C88" w:rsidRPr="00A47C88" w:rsidRDefault="00A47C88" w:rsidP="00847DCC">
            <w:pPr>
              <w:snapToGrid w:val="0"/>
            </w:pPr>
          </w:p>
        </w:tc>
      </w:tr>
      <w:tr w:rsidR="00A47C88" w:rsidRPr="00A47C88" w:rsidTr="00847DCC">
        <w:tblPrEx>
          <w:tblLook w:val="0000"/>
        </w:tblPrEx>
        <w:trPr>
          <w:trHeight w:val="22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76.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ind w:left="57"/>
            </w:pPr>
            <w:r w:rsidRPr="00A47C88">
              <w:t xml:space="preserve">Оповещение избирателей о времени и месте голосования </w:t>
            </w:r>
          </w:p>
          <w:p w:rsidR="00A47C88" w:rsidRPr="00A47C88" w:rsidRDefault="00A47C88" w:rsidP="00847DCC">
            <w:pPr>
              <w:ind w:left="57"/>
              <w:rPr>
                <w:rFonts w:eastAsia="Arial"/>
              </w:rPr>
            </w:pPr>
            <w:r w:rsidRPr="00A47C88">
              <w:t>(ч. 2 ст. 66 ЗНСО)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jc w:val="center"/>
            </w:pPr>
            <w:r w:rsidRPr="00A47C88">
              <w:rPr>
                <w:b/>
                <w:bCs/>
              </w:rPr>
              <w:t>Не позднее 3 сентября</w:t>
            </w:r>
            <w:r w:rsidRPr="00A47C88">
              <w:rPr>
                <w:b/>
              </w:rPr>
              <w:t xml:space="preserve"> 2014 года</w:t>
            </w:r>
          </w:p>
          <w:p w:rsidR="00A47C88" w:rsidRPr="00A47C88" w:rsidRDefault="00A47C88" w:rsidP="00847DCC">
            <w:pPr>
              <w:snapToGrid w:val="0"/>
              <w:jc w:val="center"/>
            </w:pPr>
            <w:r w:rsidRPr="00A47C88">
              <w:t xml:space="preserve">(не </w:t>
            </w:r>
            <w:proofErr w:type="gramStart"/>
            <w:r w:rsidRPr="00A47C88">
              <w:t>позднее</w:t>
            </w:r>
            <w:proofErr w:type="gramEnd"/>
            <w:r w:rsidRPr="00A47C88">
              <w:t xml:space="preserve"> чем за 10 дней до дня голосования)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УИК</w:t>
            </w:r>
          </w:p>
          <w:p w:rsidR="00A47C88" w:rsidRPr="00A47C88" w:rsidRDefault="00A47C88" w:rsidP="00847DCC">
            <w:pPr>
              <w:snapToGrid w:val="0"/>
            </w:pPr>
          </w:p>
          <w:p w:rsidR="00A47C88" w:rsidRPr="00A47C88" w:rsidRDefault="00A47C88" w:rsidP="00847DCC">
            <w:pPr>
              <w:snapToGrid w:val="0"/>
            </w:pP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77.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ind w:left="57"/>
            </w:pPr>
            <w:r w:rsidRPr="00A47C88">
              <w:t>Проведение голосования в день голосования</w:t>
            </w:r>
          </w:p>
          <w:p w:rsidR="00A47C88" w:rsidRPr="00A47C88" w:rsidRDefault="00A47C88" w:rsidP="00847DCC">
            <w:pPr>
              <w:ind w:left="57"/>
            </w:pPr>
            <w:r w:rsidRPr="00A47C88">
              <w:t>(ч. 1 ст. 66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rPr>
                <w:b/>
              </w:rPr>
              <w:t>14 сентября 2014</w:t>
            </w:r>
            <w:r w:rsidRPr="00A47C88">
              <w:rPr>
                <w:b/>
                <w:bCs/>
              </w:rPr>
              <w:t xml:space="preserve"> года с 8.00 до 20.00 часов</w:t>
            </w:r>
            <w:r w:rsidRPr="00A47C88">
              <w:t xml:space="preserve"> по местному времени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УИК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78.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r w:rsidRPr="00A47C88">
              <w:t>Подача письменного заявления или устного обращения, в том числе переданного при содействии других лиц, о предоставлении возможности проголосовать вне помещения для голосования</w:t>
            </w:r>
          </w:p>
          <w:p w:rsidR="00A47C88" w:rsidRPr="00A47C88" w:rsidRDefault="00A47C88" w:rsidP="00847DCC">
            <w:r w:rsidRPr="00A47C88">
              <w:t>(части 2, 5 ст. 68 ЗНСО)</w:t>
            </w:r>
          </w:p>
          <w:p w:rsidR="00A47C88" w:rsidRPr="00A47C88" w:rsidRDefault="00A47C88" w:rsidP="00847DCC">
            <w:pPr>
              <w:ind w:left="57"/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jc w:val="center"/>
              <w:rPr>
                <w:b/>
              </w:rPr>
            </w:pPr>
            <w:r w:rsidRPr="00A47C88">
              <w:rPr>
                <w:b/>
              </w:rPr>
              <w:t>с 4 сентября 2014 года</w:t>
            </w:r>
          </w:p>
          <w:p w:rsidR="00A47C88" w:rsidRPr="00A47C88" w:rsidRDefault="00A47C88" w:rsidP="00847DCC">
            <w:pPr>
              <w:jc w:val="center"/>
              <w:rPr>
                <w:b/>
              </w:rPr>
            </w:pPr>
            <w:r w:rsidRPr="00A47C88">
              <w:rPr>
                <w:b/>
              </w:rPr>
              <w:t>до 14 часов по местному времени</w:t>
            </w:r>
          </w:p>
          <w:p w:rsidR="00A47C88" w:rsidRPr="00A47C88" w:rsidRDefault="00A47C88" w:rsidP="00847DCC">
            <w:pPr>
              <w:jc w:val="center"/>
              <w:rPr>
                <w:b/>
              </w:rPr>
            </w:pPr>
            <w:r w:rsidRPr="00A47C88">
              <w:rPr>
                <w:b/>
              </w:rPr>
              <w:t>14 сентября 2014 года</w:t>
            </w:r>
          </w:p>
          <w:p w:rsidR="00A47C88" w:rsidRPr="00A47C88" w:rsidRDefault="00A47C88" w:rsidP="00847DCC">
            <w:pPr>
              <w:jc w:val="center"/>
            </w:pPr>
            <w:r w:rsidRPr="00A47C88">
              <w:t xml:space="preserve">(в любое время в течение 10 дней до дня голосования, но не </w:t>
            </w:r>
            <w:proofErr w:type="gramStart"/>
            <w:r w:rsidRPr="00A47C88">
              <w:t>позднее</w:t>
            </w:r>
            <w:proofErr w:type="gramEnd"/>
            <w:r w:rsidRPr="00A47C88">
              <w:t xml:space="preserve"> чем за шесть часов до окончания времени голосования)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C88" w:rsidRPr="00A47C88" w:rsidRDefault="00A47C88" w:rsidP="00847DCC">
            <w:r w:rsidRPr="00A47C88">
              <w:t>Избиратели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79.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Подсчет и погашение неиспользованных избирательных бюллетеней, находящихся в ОИК  с составлением акта, в котором указывается число погашенных бюллетеней</w:t>
            </w:r>
          </w:p>
          <w:p w:rsidR="00A47C88" w:rsidRPr="00A47C88" w:rsidRDefault="00A47C88" w:rsidP="00847DCC">
            <w:r w:rsidRPr="00A47C88">
              <w:t>(ч. 21 ст. 65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jc w:val="center"/>
              <w:rPr>
                <w:b/>
                <w:bCs/>
              </w:rPr>
            </w:pPr>
            <w:r w:rsidRPr="00A47C88">
              <w:rPr>
                <w:b/>
              </w:rPr>
              <w:t>14 сентября 2014</w:t>
            </w:r>
            <w:r w:rsidRPr="00A47C88">
              <w:rPr>
                <w:b/>
                <w:bCs/>
              </w:rPr>
              <w:t xml:space="preserve"> года после 20.00 часов</w:t>
            </w:r>
          </w:p>
          <w:p w:rsidR="00A47C88" w:rsidRPr="00A47C88" w:rsidRDefault="00A47C88" w:rsidP="00847DCC">
            <w:pPr>
              <w:jc w:val="center"/>
            </w:pPr>
            <w:r w:rsidRPr="00A47C88">
              <w:t>(в день голосования после окончания времени голосования)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ОИК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80.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 xml:space="preserve">Подсчет и погашение неиспользованных избирательных бюллетеней, находящихся в УИК </w:t>
            </w:r>
          </w:p>
          <w:p w:rsidR="00A47C88" w:rsidRPr="00A47C88" w:rsidRDefault="00A47C88" w:rsidP="00847DCC">
            <w:r w:rsidRPr="00A47C88">
              <w:lastRenderedPageBreak/>
              <w:t>(ч. 21 ст. 65, ч. 3 ст. 70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47C88" w:rsidRPr="00A47C88" w:rsidRDefault="00A47C88" w:rsidP="00847DCC">
            <w:pPr>
              <w:jc w:val="center"/>
              <w:rPr>
                <w:b/>
                <w:bCs/>
              </w:rPr>
            </w:pPr>
            <w:r w:rsidRPr="00A47C88">
              <w:rPr>
                <w:b/>
              </w:rPr>
              <w:lastRenderedPageBreak/>
              <w:t>14 сентября 2014</w:t>
            </w:r>
            <w:r w:rsidRPr="00A47C88">
              <w:rPr>
                <w:b/>
                <w:bCs/>
              </w:rPr>
              <w:t xml:space="preserve"> года после 20.00 часов</w:t>
            </w:r>
          </w:p>
          <w:p w:rsidR="00A47C88" w:rsidRPr="00A47C88" w:rsidRDefault="00A47C88" w:rsidP="00847DCC">
            <w:pPr>
              <w:jc w:val="center"/>
            </w:pPr>
            <w:r w:rsidRPr="00A47C88">
              <w:lastRenderedPageBreak/>
              <w:t>(в день голосования после окончания времени голосования)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lastRenderedPageBreak/>
              <w:t xml:space="preserve">УИК </w:t>
            </w:r>
          </w:p>
          <w:p w:rsidR="00A47C88" w:rsidRPr="00A47C88" w:rsidRDefault="00A47C88" w:rsidP="00847DCC"/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lastRenderedPageBreak/>
              <w:t>81.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ind w:left="57"/>
            </w:pPr>
            <w:r w:rsidRPr="00A47C88">
              <w:t>Подсчет голосов на избирательном участке</w:t>
            </w:r>
          </w:p>
          <w:p w:rsidR="00A47C88" w:rsidRPr="00A47C88" w:rsidRDefault="00A47C88" w:rsidP="00847DCC">
            <w:pPr>
              <w:ind w:left="57"/>
            </w:pPr>
            <w:r w:rsidRPr="00A47C88">
              <w:t>(ч. 2 ст. 70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pStyle w:val="Con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88">
              <w:rPr>
                <w:rFonts w:ascii="Times New Roman" w:hAnsi="Times New Roman" w:cs="Times New Roman"/>
                <w:b/>
                <w:sz w:val="24"/>
                <w:szCs w:val="24"/>
              </w:rPr>
              <w:t>14 сентября 2014</w:t>
            </w:r>
            <w:r w:rsidRPr="00A47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 после 20.00 часов</w:t>
            </w:r>
          </w:p>
          <w:p w:rsidR="00A47C88" w:rsidRPr="00A47C88" w:rsidRDefault="00A47C88" w:rsidP="00847DCC">
            <w:pPr>
              <w:pStyle w:val="Con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88">
              <w:rPr>
                <w:rFonts w:ascii="Times New Roman" w:hAnsi="Times New Roman" w:cs="Times New Roman"/>
                <w:sz w:val="24"/>
                <w:szCs w:val="24"/>
              </w:rPr>
              <w:t>(начинается сразу после окончания времени голосования и проводится без перерыва до установления итогов голосования)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 xml:space="preserve">УИК 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82.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hd w:val="clear" w:color="auto" w:fill="FFFFFF"/>
              <w:ind w:right="102"/>
            </w:pPr>
            <w:r w:rsidRPr="00A47C88">
              <w:t>Подписание протокола УИК об итогах голосования</w:t>
            </w:r>
          </w:p>
          <w:p w:rsidR="00A47C88" w:rsidRPr="00A47C88" w:rsidRDefault="00A47C88" w:rsidP="00847DCC">
            <w:pPr>
              <w:shd w:val="clear" w:color="auto" w:fill="FFFFFF"/>
              <w:ind w:right="102"/>
            </w:pPr>
            <w:r w:rsidRPr="00A47C88">
              <w:t>(ч. 27 ст. 70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pStyle w:val="Con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88">
              <w:rPr>
                <w:rFonts w:ascii="Times New Roman" w:hAnsi="Times New Roman" w:cs="Times New Roman"/>
                <w:sz w:val="24"/>
                <w:szCs w:val="24"/>
              </w:rPr>
              <w:t>На итоговом заседании УИК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hd w:val="clear" w:color="auto" w:fill="FFFFFF"/>
            </w:pPr>
            <w:r w:rsidRPr="00A47C88">
              <w:t>Члены УИК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83.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ind w:left="57"/>
            </w:pPr>
            <w:r w:rsidRPr="00A47C88">
              <w:t xml:space="preserve">Выдача заверенных копий протокола УИК об итогах голосования </w:t>
            </w:r>
          </w:p>
          <w:p w:rsidR="00A47C88" w:rsidRPr="00A47C88" w:rsidRDefault="00A47C88" w:rsidP="00847DCC">
            <w:pPr>
              <w:ind w:left="57"/>
            </w:pPr>
            <w:r w:rsidRPr="00A47C88">
              <w:t>(ч. 30 ст. 70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Немедленно после подписания протокола об итогах голосования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 xml:space="preserve">УИК 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84.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 xml:space="preserve">Направление первого экземпляра протокола УИК об итогах голосования в ОИК </w:t>
            </w:r>
          </w:p>
          <w:p w:rsidR="00A47C88" w:rsidRPr="00A47C88" w:rsidRDefault="00A47C88" w:rsidP="00847DCC">
            <w:r w:rsidRPr="00A47C88">
              <w:t>(ч. 31 ст. 70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Незамедлительно после подписания протокола об итогах голосования и выдачи его заверенных копий лицам, имеющим право на получение этих копий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УИК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85.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 xml:space="preserve">Определение результатов выборов в многомандатном избирательном округе </w:t>
            </w:r>
          </w:p>
          <w:p w:rsidR="00A47C88" w:rsidRPr="00A47C88" w:rsidRDefault="00A47C88" w:rsidP="00847DCC">
            <w:r w:rsidRPr="00A47C88">
              <w:t>(ч. 1 ст. 72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  <w:rPr>
                <w:b/>
                <w:bCs/>
              </w:rPr>
            </w:pPr>
            <w:r w:rsidRPr="00A47C88">
              <w:rPr>
                <w:b/>
              </w:rPr>
              <w:t>Не позднее 22 сентября 2014</w:t>
            </w:r>
            <w:r w:rsidRPr="00A47C88">
              <w:rPr>
                <w:b/>
                <w:bCs/>
              </w:rPr>
              <w:t xml:space="preserve"> года</w:t>
            </w:r>
          </w:p>
          <w:p w:rsidR="00A47C88" w:rsidRPr="00A47C88" w:rsidRDefault="00A47C88" w:rsidP="00847DCC">
            <w:pPr>
              <w:snapToGrid w:val="0"/>
              <w:jc w:val="center"/>
            </w:pPr>
            <w:r w:rsidRPr="00A47C88">
              <w:t>(не позднее чем через 7 дней после дня голосования)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  <w:jc w:val="both"/>
            </w:pPr>
            <w:r w:rsidRPr="00A47C88">
              <w:t xml:space="preserve">ОИК </w:t>
            </w:r>
          </w:p>
          <w:p w:rsidR="00A47C88" w:rsidRPr="00A47C88" w:rsidRDefault="00A47C88" w:rsidP="00847DCC">
            <w:pPr>
              <w:snapToGrid w:val="0"/>
              <w:jc w:val="both"/>
            </w:pP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86.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>Направление первого экземпляра протокола и сводной таблицы ОИК (вместе с первыми экземплярами протоколов УИК) в ИКМО</w:t>
            </w:r>
          </w:p>
          <w:p w:rsidR="00A47C88" w:rsidRPr="00A47C88" w:rsidRDefault="00A47C88" w:rsidP="00847DCC">
            <w:pPr>
              <w:autoSpaceDE w:val="0"/>
              <w:snapToGrid w:val="0"/>
              <w:ind w:left="57"/>
            </w:pPr>
            <w:r w:rsidRPr="00A47C88">
              <w:t xml:space="preserve">(ч. 17 ст. 72 ЗНСО) </w:t>
            </w:r>
          </w:p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Незамедлительно после подписания протокола о результатах выборов, сводной таблицы и выдачи их заверенных копий лицам, имеющим право на получение этих копий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  <w:jc w:val="both"/>
            </w:pPr>
            <w:r w:rsidRPr="00A47C88">
              <w:t xml:space="preserve">ОИК </w:t>
            </w:r>
          </w:p>
          <w:p w:rsidR="00A47C88" w:rsidRPr="00A47C88" w:rsidRDefault="00A47C88" w:rsidP="00847DCC">
            <w:pPr>
              <w:snapToGrid w:val="0"/>
              <w:jc w:val="both"/>
            </w:pP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87.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ind w:left="57"/>
            </w:pPr>
            <w:r w:rsidRPr="00A47C88">
              <w:t>Установление общих результатов выборов</w:t>
            </w:r>
          </w:p>
          <w:p w:rsidR="00A47C88" w:rsidRPr="00A47C88" w:rsidRDefault="00A47C88" w:rsidP="00847DCC">
            <w:pPr>
              <w:ind w:left="57"/>
            </w:pPr>
            <w:r w:rsidRPr="00A47C88">
              <w:t>(ч. 1 ст. 77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rPr>
                <w:b/>
                <w:bCs/>
              </w:rPr>
              <w:t xml:space="preserve">Не позднее </w:t>
            </w:r>
            <w:r w:rsidRPr="00A47C88">
              <w:rPr>
                <w:b/>
              </w:rPr>
              <w:t>29 сентября 2014</w:t>
            </w:r>
            <w:r w:rsidRPr="00A47C88">
              <w:rPr>
                <w:b/>
                <w:bCs/>
              </w:rPr>
              <w:t xml:space="preserve"> года</w:t>
            </w:r>
          </w:p>
          <w:p w:rsidR="00A47C88" w:rsidRPr="00A47C88" w:rsidRDefault="00A47C88" w:rsidP="00847DCC">
            <w:pPr>
              <w:snapToGrid w:val="0"/>
              <w:jc w:val="center"/>
            </w:pPr>
            <w:r w:rsidRPr="00A47C88">
              <w:t>(не позднее чем через две недели после дня голосования)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  <w:jc w:val="both"/>
            </w:pPr>
            <w:r w:rsidRPr="00A47C88">
              <w:t>ИКМО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88.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ind w:left="57"/>
            </w:pPr>
            <w:r w:rsidRPr="00A47C88">
              <w:t>Извещение зарегистрированного кандидата об избрании депутатом</w:t>
            </w:r>
          </w:p>
          <w:p w:rsidR="00A47C88" w:rsidRPr="00A47C88" w:rsidRDefault="00A47C88" w:rsidP="00847DCC">
            <w:pPr>
              <w:ind w:left="57"/>
            </w:pPr>
            <w:r w:rsidRPr="00A47C88">
              <w:t>(ч. 1 ст. 80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  <w:rPr>
                <w:bCs/>
              </w:rPr>
            </w:pPr>
            <w:r w:rsidRPr="00A47C88">
              <w:rPr>
                <w:bCs/>
              </w:rPr>
              <w:t>Незамедлительно после определения результатов выборов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  <w:jc w:val="both"/>
            </w:pPr>
            <w:r w:rsidRPr="00A47C88">
              <w:t>ОИК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89.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</w:pPr>
            <w:r w:rsidRPr="00A47C88">
              <w:t xml:space="preserve">Представление в ОИК  копии приказа (иного документа) </w:t>
            </w:r>
            <w:r w:rsidRPr="00A47C88">
              <w:lastRenderedPageBreak/>
              <w:t xml:space="preserve">об освобождении от обязанностей, несовместимых со статусом депутата, либо копий документов, удостоверяющих подачу в установленный срок заявления об освобождении от указанных обязанностей </w:t>
            </w:r>
          </w:p>
          <w:p w:rsidR="00A47C88" w:rsidRPr="00A47C88" w:rsidRDefault="00A47C88" w:rsidP="00847DCC">
            <w:pPr>
              <w:snapToGrid w:val="0"/>
            </w:pPr>
            <w:r w:rsidRPr="00A47C88">
              <w:t>(ч. 1 ст. 80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lastRenderedPageBreak/>
              <w:t xml:space="preserve">В пятидневный срок после извещения </w:t>
            </w:r>
            <w:r w:rsidRPr="00A47C88">
              <w:lastRenderedPageBreak/>
              <w:t>ОИК кандидата об избрании депутатом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  <w:jc w:val="both"/>
            </w:pPr>
            <w:r w:rsidRPr="00A47C88">
              <w:lastRenderedPageBreak/>
              <w:t xml:space="preserve">Зарегистрированный кандидат, </w:t>
            </w:r>
            <w:r w:rsidRPr="00A47C88">
              <w:lastRenderedPageBreak/>
              <w:t>избранный депутатом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lastRenderedPageBreak/>
              <w:t>90.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ind w:left="57"/>
            </w:pPr>
            <w:r w:rsidRPr="00A47C88">
              <w:t xml:space="preserve">Направление общих данных о результатах выборов депутатов в средства массовой информации </w:t>
            </w:r>
          </w:p>
          <w:p w:rsidR="00A47C88" w:rsidRPr="00A47C88" w:rsidRDefault="00A47C88" w:rsidP="00847DCC">
            <w:pPr>
              <w:ind w:left="57"/>
            </w:pPr>
            <w:r w:rsidRPr="00A47C88">
              <w:t>(ч. 2 ст. 81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В течение одних суток после определения результатов выборов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  <w:jc w:val="both"/>
            </w:pPr>
            <w:r w:rsidRPr="00A47C88">
              <w:t>ОИК</w:t>
            </w:r>
          </w:p>
          <w:p w:rsidR="00A47C88" w:rsidRPr="00A47C88" w:rsidRDefault="00A47C88" w:rsidP="00847DCC">
            <w:pPr>
              <w:snapToGrid w:val="0"/>
              <w:jc w:val="both"/>
            </w:pP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91.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r w:rsidRPr="00A47C88">
              <w:t>Официальное опубликование результатов выборов депутатов, а также данных о числе голосов избирателей, полученных каждым из кандидатов</w:t>
            </w:r>
          </w:p>
          <w:p w:rsidR="00A47C88" w:rsidRPr="00A47C88" w:rsidRDefault="00A47C88" w:rsidP="00847DCC">
            <w:pPr>
              <w:autoSpaceDE w:val="0"/>
              <w:ind w:left="57"/>
            </w:pPr>
            <w:r w:rsidRPr="00A47C88">
              <w:t>(ч. 3 ст. 81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  <w:rPr>
                <w:b/>
                <w:bCs/>
              </w:rPr>
            </w:pPr>
            <w:r w:rsidRPr="00A47C88">
              <w:rPr>
                <w:b/>
              </w:rPr>
              <w:t>Не позднее 14 октября 2014</w:t>
            </w:r>
            <w:r w:rsidRPr="00A47C88">
              <w:rPr>
                <w:b/>
                <w:bCs/>
              </w:rPr>
              <w:t xml:space="preserve"> года</w:t>
            </w:r>
          </w:p>
          <w:p w:rsidR="00A47C88" w:rsidRPr="00A47C88" w:rsidRDefault="00A47C88" w:rsidP="00847DCC">
            <w:pPr>
              <w:snapToGrid w:val="0"/>
              <w:jc w:val="center"/>
            </w:pPr>
            <w:r w:rsidRPr="00A47C88">
              <w:t>(не позднее чем через 1 месяц со дня голосования)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  <w:jc w:val="both"/>
            </w:pPr>
            <w:r w:rsidRPr="00A47C88">
              <w:t>ИКМО</w:t>
            </w: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92.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r w:rsidRPr="00A47C88">
              <w:t xml:space="preserve">Регистрация избранного депутата </w:t>
            </w:r>
          </w:p>
          <w:p w:rsidR="00A47C88" w:rsidRPr="00A47C88" w:rsidRDefault="00A47C88" w:rsidP="00847DCC">
            <w:r w:rsidRPr="00A47C88">
              <w:t>(ч. 4 ст. 80 ЗНСО)</w:t>
            </w:r>
          </w:p>
        </w:tc>
        <w:tc>
          <w:tcPr>
            <w:tcW w:w="42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</w:pPr>
            <w:r w:rsidRPr="00A47C88">
              <w:t>Не позднее чем через 3 дня после официального опубликования общих результатов выборов и представления избранным кандидатом копии приказа (распоряжения) об освобождении его от обязанностей, несовместимых со статусом депутата</w:t>
            </w:r>
          </w:p>
        </w:tc>
        <w:tc>
          <w:tcPr>
            <w:tcW w:w="4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  <w:jc w:val="both"/>
            </w:pPr>
            <w:r w:rsidRPr="00A47C88">
              <w:t xml:space="preserve">ОИК </w:t>
            </w:r>
          </w:p>
          <w:p w:rsidR="00A47C88" w:rsidRPr="00A47C88" w:rsidRDefault="00A47C88" w:rsidP="00847DCC">
            <w:pPr>
              <w:snapToGrid w:val="0"/>
              <w:jc w:val="both"/>
            </w:pPr>
          </w:p>
        </w:tc>
      </w:tr>
      <w:tr w:rsidR="00A47C88" w:rsidRPr="00A47C88" w:rsidTr="00847DCC">
        <w:tblPrEx>
          <w:tblLook w:val="0000"/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tabs>
                <w:tab w:val="left" w:pos="57"/>
              </w:tabs>
              <w:suppressAutoHyphens/>
              <w:snapToGrid w:val="0"/>
            </w:pPr>
            <w:r w:rsidRPr="00A47C88">
              <w:t>93.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r w:rsidRPr="00A47C88">
              <w:t>Официальное опубликование (обнародование) полных данных о результатах выборов, данных содержащихся в протоколах всех избирательных комиссий об итогах голосования и о результатах выборов</w:t>
            </w:r>
          </w:p>
          <w:p w:rsidR="00A47C88" w:rsidRPr="00A47C88" w:rsidRDefault="00A47C88" w:rsidP="00847DCC">
            <w:pPr>
              <w:autoSpaceDE w:val="0"/>
              <w:autoSpaceDN w:val="0"/>
              <w:adjustRightInd w:val="0"/>
            </w:pPr>
            <w:r w:rsidRPr="00A47C88">
              <w:t>(ч. 4 ст. 81 ЗНСО)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7C88" w:rsidRPr="00A47C88" w:rsidRDefault="00A47C88" w:rsidP="00847DCC">
            <w:pPr>
              <w:snapToGrid w:val="0"/>
              <w:jc w:val="center"/>
              <w:rPr>
                <w:b/>
              </w:rPr>
            </w:pPr>
            <w:r w:rsidRPr="00A47C88">
              <w:rPr>
                <w:b/>
              </w:rPr>
              <w:t>Не позднее 13 ноября 2014 года</w:t>
            </w:r>
          </w:p>
          <w:p w:rsidR="00A47C88" w:rsidRPr="00A47C88" w:rsidRDefault="00A47C88" w:rsidP="00847DCC">
            <w:pPr>
              <w:snapToGrid w:val="0"/>
              <w:jc w:val="center"/>
            </w:pPr>
            <w:r w:rsidRPr="00A47C88">
              <w:t>(в течение двух месяцев со дня голосования)</w:t>
            </w:r>
          </w:p>
        </w:tc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C88" w:rsidRPr="00A47C88" w:rsidRDefault="00A47C88" w:rsidP="00847DCC">
            <w:pPr>
              <w:snapToGrid w:val="0"/>
              <w:jc w:val="both"/>
            </w:pPr>
            <w:r w:rsidRPr="00A47C88">
              <w:t>ИКМО</w:t>
            </w:r>
          </w:p>
        </w:tc>
      </w:tr>
    </w:tbl>
    <w:p w:rsidR="00A47C88" w:rsidRPr="007C3B27" w:rsidRDefault="00A47C88" w:rsidP="00CE704D">
      <w:pPr>
        <w:pStyle w:val="af6"/>
        <w:shd w:val="clear" w:color="auto" w:fill="FFFFFF"/>
        <w:spacing w:before="171" w:beforeAutospacing="0" w:after="171" w:afterAutospacing="0"/>
        <w:rPr>
          <w:sz w:val="2"/>
          <w:szCs w:val="2"/>
        </w:rPr>
        <w:sectPr w:rsidR="00A47C88" w:rsidRPr="007C3B27" w:rsidSect="00A47C88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6" w:name="_GoBack"/>
      <w:bookmarkEnd w:id="6"/>
    </w:p>
    <w:p w:rsidR="00CE704D" w:rsidRPr="00A47C88" w:rsidRDefault="00CE704D" w:rsidP="002212E5">
      <w:pPr>
        <w:pStyle w:val="af6"/>
        <w:shd w:val="clear" w:color="auto" w:fill="FFFFFF"/>
        <w:spacing w:before="171" w:beforeAutospacing="0" w:after="171" w:afterAutospacing="0"/>
      </w:pPr>
    </w:p>
    <w:sectPr w:rsidR="00CE704D" w:rsidRPr="00A47C88" w:rsidSect="00A4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428" w:rsidRDefault="00455428">
      <w:r>
        <w:separator/>
      </w:r>
    </w:p>
  </w:endnote>
  <w:endnote w:type="continuationSeparator" w:id="0">
    <w:p w:rsidR="00455428" w:rsidRDefault="00455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9288895"/>
      <w:docPartObj>
        <w:docPartGallery w:val="Page Numbers (Bottom of Page)"/>
        <w:docPartUnique/>
      </w:docPartObj>
    </w:sdtPr>
    <w:sdtContent>
      <w:p w:rsidR="001A06A9" w:rsidRDefault="00CA2568">
        <w:pPr>
          <w:pStyle w:val="af4"/>
          <w:jc w:val="right"/>
        </w:pPr>
        <w:r>
          <w:fldChar w:fldCharType="begin"/>
        </w:r>
        <w:r w:rsidR="00B9734B">
          <w:instrText xml:space="preserve"> PAGE   \* MERGEFORMAT </w:instrText>
        </w:r>
        <w:r>
          <w:fldChar w:fldCharType="separate"/>
        </w:r>
        <w:r w:rsidR="00EB218F">
          <w:rPr>
            <w:noProof/>
          </w:rPr>
          <w:t>23</w:t>
        </w:r>
        <w:r>
          <w:fldChar w:fldCharType="end"/>
        </w:r>
      </w:p>
    </w:sdtContent>
  </w:sdt>
  <w:p w:rsidR="001A06A9" w:rsidRDefault="0045542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428" w:rsidRDefault="00455428">
      <w:r>
        <w:separator/>
      </w:r>
    </w:p>
  </w:footnote>
  <w:footnote w:type="continuationSeparator" w:id="0">
    <w:p w:rsidR="00455428" w:rsidRDefault="00455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B3776"/>
    <w:multiLevelType w:val="hybridMultilevel"/>
    <w:tmpl w:val="F270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34B"/>
    <w:rsid w:val="000125DC"/>
    <w:rsid w:val="000B31AE"/>
    <w:rsid w:val="000E0C95"/>
    <w:rsid w:val="001206D3"/>
    <w:rsid w:val="001B0A07"/>
    <w:rsid w:val="002212E5"/>
    <w:rsid w:val="0026126C"/>
    <w:rsid w:val="00345F66"/>
    <w:rsid w:val="0039146A"/>
    <w:rsid w:val="00455428"/>
    <w:rsid w:val="00460838"/>
    <w:rsid w:val="004A3B75"/>
    <w:rsid w:val="00632E80"/>
    <w:rsid w:val="00651295"/>
    <w:rsid w:val="006630E8"/>
    <w:rsid w:val="00685471"/>
    <w:rsid w:val="006E4544"/>
    <w:rsid w:val="006F3F72"/>
    <w:rsid w:val="007B3679"/>
    <w:rsid w:val="007C3B27"/>
    <w:rsid w:val="00867865"/>
    <w:rsid w:val="00891726"/>
    <w:rsid w:val="008A2908"/>
    <w:rsid w:val="008B4ACE"/>
    <w:rsid w:val="008C25D8"/>
    <w:rsid w:val="008E7434"/>
    <w:rsid w:val="009D4A0D"/>
    <w:rsid w:val="009D6C33"/>
    <w:rsid w:val="00A003BE"/>
    <w:rsid w:val="00A06E17"/>
    <w:rsid w:val="00A1523F"/>
    <w:rsid w:val="00A15620"/>
    <w:rsid w:val="00A47C88"/>
    <w:rsid w:val="00A80828"/>
    <w:rsid w:val="00AC24B5"/>
    <w:rsid w:val="00AD0AC2"/>
    <w:rsid w:val="00B35A57"/>
    <w:rsid w:val="00B9734B"/>
    <w:rsid w:val="00BE6604"/>
    <w:rsid w:val="00BF7902"/>
    <w:rsid w:val="00C61F02"/>
    <w:rsid w:val="00C93617"/>
    <w:rsid w:val="00CA2568"/>
    <w:rsid w:val="00CA69AD"/>
    <w:rsid w:val="00CE704D"/>
    <w:rsid w:val="00E87DB1"/>
    <w:rsid w:val="00EB218F"/>
    <w:rsid w:val="00ED2C98"/>
    <w:rsid w:val="00ED6422"/>
    <w:rsid w:val="00EF6045"/>
    <w:rsid w:val="00F17F56"/>
    <w:rsid w:val="00F43399"/>
    <w:rsid w:val="00F64915"/>
    <w:rsid w:val="00FB2569"/>
    <w:rsid w:val="00FC1E2D"/>
    <w:rsid w:val="00FF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125D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5D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5D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5D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5D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5D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5D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5D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5D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5D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5D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25D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25D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25D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25D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25D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125D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25D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0125D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0125DC"/>
    <w:rPr>
      <w:b/>
      <w:bCs/>
      <w:spacing w:val="0"/>
    </w:rPr>
  </w:style>
  <w:style w:type="character" w:styleId="a9">
    <w:name w:val="Emphasis"/>
    <w:uiPriority w:val="20"/>
    <w:qFormat/>
    <w:rsid w:val="000125D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25DC"/>
  </w:style>
  <w:style w:type="paragraph" w:styleId="ab">
    <w:name w:val="List Paragraph"/>
    <w:basedOn w:val="a"/>
    <w:qFormat/>
    <w:rsid w:val="00012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25D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25D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25D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125D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25D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25D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25D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25D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25D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25DC"/>
    <w:pPr>
      <w:outlineLvl w:val="9"/>
    </w:pPr>
  </w:style>
  <w:style w:type="paragraph" w:customStyle="1" w:styleId="ConsTitle">
    <w:name w:val="ConsTitle"/>
    <w:uiPriority w:val="99"/>
    <w:rsid w:val="00B973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Normal">
    <w:name w:val="ConsNormal"/>
    <w:rsid w:val="00B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footer"/>
    <w:basedOn w:val="a"/>
    <w:link w:val="af5"/>
    <w:uiPriority w:val="99"/>
    <w:unhideWhenUsed/>
    <w:rsid w:val="00B9734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9734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1">
    <w:name w:val="p1"/>
    <w:basedOn w:val="a"/>
    <w:rsid w:val="00CE704D"/>
    <w:pPr>
      <w:spacing w:before="100" w:beforeAutospacing="1" w:after="100" w:afterAutospacing="1"/>
    </w:pPr>
  </w:style>
  <w:style w:type="character" w:customStyle="1" w:styleId="s1">
    <w:name w:val="s1"/>
    <w:basedOn w:val="a0"/>
    <w:rsid w:val="00CE704D"/>
  </w:style>
  <w:style w:type="paragraph" w:customStyle="1" w:styleId="p2">
    <w:name w:val="p2"/>
    <w:basedOn w:val="a"/>
    <w:rsid w:val="00CE704D"/>
    <w:pPr>
      <w:spacing w:before="100" w:beforeAutospacing="1" w:after="100" w:afterAutospacing="1"/>
    </w:pPr>
  </w:style>
  <w:style w:type="paragraph" w:customStyle="1" w:styleId="p3">
    <w:name w:val="p3"/>
    <w:basedOn w:val="a"/>
    <w:rsid w:val="00CE704D"/>
    <w:pPr>
      <w:spacing w:before="100" w:beforeAutospacing="1" w:after="100" w:afterAutospacing="1"/>
    </w:pPr>
  </w:style>
  <w:style w:type="paragraph" w:customStyle="1" w:styleId="p4">
    <w:name w:val="p4"/>
    <w:basedOn w:val="a"/>
    <w:rsid w:val="00CE704D"/>
    <w:pPr>
      <w:spacing w:before="100" w:beforeAutospacing="1" w:after="100" w:afterAutospacing="1"/>
    </w:pPr>
  </w:style>
  <w:style w:type="paragraph" w:customStyle="1" w:styleId="p5">
    <w:name w:val="p5"/>
    <w:basedOn w:val="a"/>
    <w:rsid w:val="00CE704D"/>
    <w:pPr>
      <w:spacing w:before="100" w:beforeAutospacing="1" w:after="100" w:afterAutospacing="1"/>
    </w:pPr>
  </w:style>
  <w:style w:type="paragraph" w:customStyle="1" w:styleId="p6">
    <w:name w:val="p6"/>
    <w:basedOn w:val="a"/>
    <w:rsid w:val="00CE704D"/>
    <w:pPr>
      <w:spacing w:before="100" w:beforeAutospacing="1" w:after="100" w:afterAutospacing="1"/>
    </w:pPr>
  </w:style>
  <w:style w:type="paragraph" w:customStyle="1" w:styleId="p7">
    <w:name w:val="p7"/>
    <w:basedOn w:val="a"/>
    <w:rsid w:val="00CE704D"/>
    <w:pPr>
      <w:spacing w:before="100" w:beforeAutospacing="1" w:after="100" w:afterAutospacing="1"/>
    </w:pPr>
  </w:style>
  <w:style w:type="paragraph" w:customStyle="1" w:styleId="p8">
    <w:name w:val="p8"/>
    <w:basedOn w:val="a"/>
    <w:rsid w:val="00CE704D"/>
    <w:pPr>
      <w:spacing w:before="100" w:beforeAutospacing="1" w:after="100" w:afterAutospacing="1"/>
    </w:pPr>
  </w:style>
  <w:style w:type="character" w:customStyle="1" w:styleId="s2">
    <w:name w:val="s2"/>
    <w:basedOn w:val="a0"/>
    <w:rsid w:val="00CE704D"/>
  </w:style>
  <w:style w:type="character" w:customStyle="1" w:styleId="apple-converted-space">
    <w:name w:val="apple-converted-space"/>
    <w:basedOn w:val="a0"/>
    <w:rsid w:val="00CE704D"/>
  </w:style>
  <w:style w:type="paragraph" w:customStyle="1" w:styleId="p10">
    <w:name w:val="p10"/>
    <w:basedOn w:val="a"/>
    <w:rsid w:val="00CE704D"/>
    <w:pPr>
      <w:spacing w:before="100" w:beforeAutospacing="1" w:after="100" w:afterAutospacing="1"/>
    </w:pPr>
  </w:style>
  <w:style w:type="paragraph" w:styleId="af6">
    <w:name w:val="Normal (Web)"/>
    <w:basedOn w:val="a"/>
    <w:rsid w:val="00CE704D"/>
    <w:pPr>
      <w:spacing w:before="100" w:beforeAutospacing="1" w:after="100" w:afterAutospacing="1"/>
    </w:pPr>
  </w:style>
  <w:style w:type="paragraph" w:styleId="af7">
    <w:name w:val="Body Text"/>
    <w:basedOn w:val="a"/>
    <w:link w:val="af8"/>
    <w:semiHidden/>
    <w:rsid w:val="00CE704D"/>
    <w:pPr>
      <w:jc w:val="center"/>
    </w:pPr>
    <w:rPr>
      <w:b/>
      <w:bCs/>
      <w:sz w:val="28"/>
    </w:rPr>
  </w:style>
  <w:style w:type="character" w:customStyle="1" w:styleId="af8">
    <w:name w:val="Основной текст Знак"/>
    <w:basedOn w:val="a0"/>
    <w:link w:val="af7"/>
    <w:semiHidden/>
    <w:rsid w:val="00CE704D"/>
    <w:rPr>
      <w:rFonts w:ascii="Times New Roman" w:eastAsia="Times New Roman" w:hAnsi="Times New Roman" w:cs="Times New Roman"/>
      <w:b/>
      <w:bCs/>
      <w:sz w:val="28"/>
      <w:szCs w:val="24"/>
      <w:lang w:val="ru-RU" w:eastAsia="ru-RU" w:bidi="ar-SA"/>
    </w:rPr>
  </w:style>
  <w:style w:type="paragraph" w:styleId="af9">
    <w:name w:val="header"/>
    <w:basedOn w:val="a"/>
    <w:link w:val="afa"/>
    <w:semiHidden/>
    <w:rsid w:val="00CE704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a">
    <w:name w:val="Верхний колонтитул Знак"/>
    <w:basedOn w:val="a0"/>
    <w:link w:val="af9"/>
    <w:semiHidden/>
    <w:rsid w:val="00CE704D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A47C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47C8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A47C8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47C8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uiPriority w:val="99"/>
    <w:semiHidden/>
    <w:unhideWhenUsed/>
    <w:rsid w:val="00A47C8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47C8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iiianoaieou">
    <w:name w:val="iiia? no?aieou"/>
    <w:rsid w:val="00A47C88"/>
    <w:rPr>
      <w:sz w:val="20"/>
    </w:rPr>
  </w:style>
  <w:style w:type="paragraph" w:styleId="afb">
    <w:name w:val="Body Text Indent"/>
    <w:basedOn w:val="a"/>
    <w:link w:val="afc"/>
    <w:semiHidden/>
    <w:rsid w:val="00A47C8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A47C8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125D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5D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5D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5D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5D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5D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5D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5D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5D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5D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5D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25D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25D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25D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25D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25D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125D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25D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0125D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0125DC"/>
    <w:rPr>
      <w:b/>
      <w:bCs/>
      <w:spacing w:val="0"/>
    </w:rPr>
  </w:style>
  <w:style w:type="character" w:styleId="a9">
    <w:name w:val="Emphasis"/>
    <w:uiPriority w:val="20"/>
    <w:qFormat/>
    <w:rsid w:val="000125D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25DC"/>
  </w:style>
  <w:style w:type="paragraph" w:styleId="ab">
    <w:name w:val="List Paragraph"/>
    <w:basedOn w:val="a"/>
    <w:qFormat/>
    <w:rsid w:val="00012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25D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25D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25D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125D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25D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25D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25D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25D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25D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25DC"/>
    <w:pPr>
      <w:outlineLvl w:val="9"/>
    </w:pPr>
  </w:style>
  <w:style w:type="paragraph" w:customStyle="1" w:styleId="ConsTitle">
    <w:name w:val="ConsTitle"/>
    <w:uiPriority w:val="99"/>
    <w:rsid w:val="00B973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Normal">
    <w:name w:val="ConsNormal"/>
    <w:rsid w:val="00B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footer"/>
    <w:basedOn w:val="a"/>
    <w:link w:val="af5"/>
    <w:uiPriority w:val="99"/>
    <w:unhideWhenUsed/>
    <w:rsid w:val="00B9734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9734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1">
    <w:name w:val="p1"/>
    <w:basedOn w:val="a"/>
    <w:rsid w:val="00CE704D"/>
    <w:pPr>
      <w:spacing w:before="100" w:beforeAutospacing="1" w:after="100" w:afterAutospacing="1"/>
    </w:pPr>
  </w:style>
  <w:style w:type="character" w:customStyle="1" w:styleId="s1">
    <w:name w:val="s1"/>
    <w:basedOn w:val="a0"/>
    <w:rsid w:val="00CE704D"/>
  </w:style>
  <w:style w:type="paragraph" w:customStyle="1" w:styleId="p2">
    <w:name w:val="p2"/>
    <w:basedOn w:val="a"/>
    <w:rsid w:val="00CE704D"/>
    <w:pPr>
      <w:spacing w:before="100" w:beforeAutospacing="1" w:after="100" w:afterAutospacing="1"/>
    </w:pPr>
  </w:style>
  <w:style w:type="paragraph" w:customStyle="1" w:styleId="p3">
    <w:name w:val="p3"/>
    <w:basedOn w:val="a"/>
    <w:rsid w:val="00CE704D"/>
    <w:pPr>
      <w:spacing w:before="100" w:beforeAutospacing="1" w:after="100" w:afterAutospacing="1"/>
    </w:pPr>
  </w:style>
  <w:style w:type="paragraph" w:customStyle="1" w:styleId="p4">
    <w:name w:val="p4"/>
    <w:basedOn w:val="a"/>
    <w:rsid w:val="00CE704D"/>
    <w:pPr>
      <w:spacing w:before="100" w:beforeAutospacing="1" w:after="100" w:afterAutospacing="1"/>
    </w:pPr>
  </w:style>
  <w:style w:type="paragraph" w:customStyle="1" w:styleId="p5">
    <w:name w:val="p5"/>
    <w:basedOn w:val="a"/>
    <w:rsid w:val="00CE704D"/>
    <w:pPr>
      <w:spacing w:before="100" w:beforeAutospacing="1" w:after="100" w:afterAutospacing="1"/>
    </w:pPr>
  </w:style>
  <w:style w:type="paragraph" w:customStyle="1" w:styleId="p6">
    <w:name w:val="p6"/>
    <w:basedOn w:val="a"/>
    <w:rsid w:val="00CE704D"/>
    <w:pPr>
      <w:spacing w:before="100" w:beforeAutospacing="1" w:after="100" w:afterAutospacing="1"/>
    </w:pPr>
  </w:style>
  <w:style w:type="paragraph" w:customStyle="1" w:styleId="p7">
    <w:name w:val="p7"/>
    <w:basedOn w:val="a"/>
    <w:rsid w:val="00CE704D"/>
    <w:pPr>
      <w:spacing w:before="100" w:beforeAutospacing="1" w:after="100" w:afterAutospacing="1"/>
    </w:pPr>
  </w:style>
  <w:style w:type="paragraph" w:customStyle="1" w:styleId="p8">
    <w:name w:val="p8"/>
    <w:basedOn w:val="a"/>
    <w:rsid w:val="00CE704D"/>
    <w:pPr>
      <w:spacing w:before="100" w:beforeAutospacing="1" w:after="100" w:afterAutospacing="1"/>
    </w:pPr>
  </w:style>
  <w:style w:type="character" w:customStyle="1" w:styleId="s2">
    <w:name w:val="s2"/>
    <w:basedOn w:val="a0"/>
    <w:rsid w:val="00CE704D"/>
  </w:style>
  <w:style w:type="character" w:customStyle="1" w:styleId="apple-converted-space">
    <w:name w:val="apple-converted-space"/>
    <w:basedOn w:val="a0"/>
    <w:rsid w:val="00CE704D"/>
  </w:style>
  <w:style w:type="paragraph" w:customStyle="1" w:styleId="p10">
    <w:name w:val="p10"/>
    <w:basedOn w:val="a"/>
    <w:rsid w:val="00CE704D"/>
    <w:pPr>
      <w:spacing w:before="100" w:beforeAutospacing="1" w:after="100" w:afterAutospacing="1"/>
    </w:pPr>
  </w:style>
  <w:style w:type="paragraph" w:styleId="af6">
    <w:name w:val="Normal (Web)"/>
    <w:basedOn w:val="a"/>
    <w:rsid w:val="00CE704D"/>
    <w:pPr>
      <w:spacing w:before="100" w:beforeAutospacing="1" w:after="100" w:afterAutospacing="1"/>
    </w:pPr>
  </w:style>
  <w:style w:type="paragraph" w:styleId="af7">
    <w:name w:val="Body Text"/>
    <w:basedOn w:val="a"/>
    <w:link w:val="af8"/>
    <w:semiHidden/>
    <w:rsid w:val="00CE704D"/>
    <w:pPr>
      <w:jc w:val="center"/>
    </w:pPr>
    <w:rPr>
      <w:b/>
      <w:bCs/>
      <w:sz w:val="28"/>
    </w:rPr>
  </w:style>
  <w:style w:type="character" w:customStyle="1" w:styleId="af8">
    <w:name w:val="Основной текст Знак"/>
    <w:basedOn w:val="a0"/>
    <w:link w:val="af7"/>
    <w:semiHidden/>
    <w:rsid w:val="00CE704D"/>
    <w:rPr>
      <w:rFonts w:ascii="Times New Roman" w:eastAsia="Times New Roman" w:hAnsi="Times New Roman" w:cs="Times New Roman"/>
      <w:b/>
      <w:bCs/>
      <w:sz w:val="28"/>
      <w:szCs w:val="24"/>
      <w:lang w:val="ru-RU" w:eastAsia="ru-RU" w:bidi="ar-SA"/>
    </w:rPr>
  </w:style>
  <w:style w:type="paragraph" w:styleId="af9">
    <w:name w:val="header"/>
    <w:basedOn w:val="a"/>
    <w:link w:val="afa"/>
    <w:semiHidden/>
    <w:rsid w:val="00CE704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a">
    <w:name w:val="Верхний колонтитул Знак"/>
    <w:basedOn w:val="a0"/>
    <w:link w:val="af9"/>
    <w:semiHidden/>
    <w:rsid w:val="00CE704D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A47C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47C8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unhideWhenUsed/>
    <w:rsid w:val="00A47C8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47C8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uiPriority w:val="99"/>
    <w:semiHidden/>
    <w:unhideWhenUsed/>
    <w:rsid w:val="00A47C8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47C8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iiianoaieou">
    <w:name w:val="iiia? no?aieou"/>
    <w:rsid w:val="00A47C88"/>
    <w:rPr>
      <w:sz w:val="20"/>
    </w:rPr>
  </w:style>
  <w:style w:type="paragraph" w:styleId="afb">
    <w:name w:val="Body Text Indent"/>
    <w:basedOn w:val="a"/>
    <w:link w:val="afc"/>
    <w:semiHidden/>
    <w:rsid w:val="00A47C8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A47C8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DBD29-1864-49C8-AA6B-81A6F784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5164</Words>
  <Characters>29435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7867867856</cp:lastModifiedBy>
  <cp:revision>35</cp:revision>
  <cp:lastPrinted>2014-06-25T07:50:00Z</cp:lastPrinted>
  <dcterms:created xsi:type="dcterms:W3CDTF">2014-06-23T07:16:00Z</dcterms:created>
  <dcterms:modified xsi:type="dcterms:W3CDTF">2014-06-26T02:31:00Z</dcterms:modified>
</cp:coreProperties>
</file>