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D4" w:rsidRDefault="005719D4" w:rsidP="0021581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2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ДЕПУТАТОВ </w:t>
      </w:r>
    </w:p>
    <w:p w:rsidR="00A87CC0" w:rsidRDefault="00A87CC0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ЗУБОВСКОГО СЕЛЬСОВЕТА</w:t>
      </w:r>
    </w:p>
    <w:p w:rsidR="00A87CC0" w:rsidRDefault="002B3536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ТАТАРСКОГО РАЙОНА</w:t>
      </w:r>
      <w:r w:rsidR="00863DBE" w:rsidRPr="001B2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2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ОБЛАСТИ</w:t>
      </w: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</w:t>
      </w:r>
    </w:p>
    <w:p w:rsidR="00863DBE" w:rsidRPr="001B2DB4" w:rsidRDefault="00863DBE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внеочередной </w:t>
      </w:r>
      <w:r w:rsidR="00215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</w:t>
      </w:r>
      <w:r w:rsidRPr="00ED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3DBE" w:rsidRDefault="0021581F" w:rsidP="0021581F">
      <w:pPr>
        <w:tabs>
          <w:tab w:val="left" w:pos="7845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1581F" w:rsidRPr="001B2DB4" w:rsidRDefault="0021581F" w:rsidP="0021581F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DBE" w:rsidRDefault="00F05263" w:rsidP="0021581F">
      <w:pPr>
        <w:tabs>
          <w:tab w:val="left" w:pos="784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23.01.2020г.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22</w:t>
      </w:r>
    </w:p>
    <w:p w:rsidR="00F05263" w:rsidRPr="001B2DB4" w:rsidRDefault="00F05263" w:rsidP="00F05263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1B2DB4" w:rsidRDefault="00863DBE" w:rsidP="00F03B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осуществления части полномочий по решению </w:t>
      </w:r>
      <w:proofErr w:type="gramStart"/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местного значения </w:t>
      </w:r>
      <w:r w:rsidR="00E5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Зубовского сельсовета Татарского района</w:t>
      </w:r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proofErr w:type="gramEnd"/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местного самоуправления Татарского района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</w:t>
      </w: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440EEC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</w:t>
      </w:r>
      <w:r w:rsidR="000E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 Российской Федерации,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</w:t>
      </w:r>
      <w:r w:rsidR="000E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ерации», Уставом </w:t>
      </w:r>
      <w:r w:rsidR="00A87CC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Зубовского сельсовета Татарского района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С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</w:t>
      </w:r>
      <w:r w:rsidR="00A87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Зубовского сельсовета 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</w:t>
      </w:r>
    </w:p>
    <w:p w:rsidR="00863DBE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РЕШИЛ:</w:t>
      </w:r>
    </w:p>
    <w:p w:rsidR="00F03B47" w:rsidRPr="00C16DE3" w:rsidRDefault="005719D4" w:rsidP="00DC7F27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A87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Зубовского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="000E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Татарск</w:t>
      </w:r>
      <w:r w:rsidR="00C16DE3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своих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финансового контроля </w:t>
      </w:r>
      <w:r w:rsidR="00C16DE3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следующих внутренних бюджетных процедур, а именно: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DE3" w:rsidRPr="005719D4" w:rsidRDefault="00C16DE3" w:rsidP="00DC7F27">
      <w:pPr>
        <w:shd w:val="clear" w:color="auto" w:fill="FFFFFF"/>
        <w:spacing w:after="0" w:line="240" w:lineRule="auto"/>
        <w:ind w:left="284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соблюдением бюджетного законодательства и иных нормативных правовых актов, регулирующих бюджетные правоотношения;</w:t>
      </w:r>
    </w:p>
    <w:p w:rsidR="00C16DE3" w:rsidRPr="005719D4" w:rsidRDefault="00C16DE3" w:rsidP="00DC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   -контроль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  <w:bookmarkStart w:id="1" w:name="dst4966"/>
      <w:bookmarkEnd w:id="1"/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 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4967"/>
      <w:bookmarkEnd w:id="2"/>
      <w:r w:rsidRPr="005719D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5719D4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бюджета, а также в сл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учаях, предусмотренных Бюджетным  к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одексом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, условий договоров (соглашений), заключенных в ц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елях исполнения муниципальных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контрактов;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4968"/>
      <w:bookmarkEnd w:id="3"/>
      <w:r w:rsidRPr="005719D4">
        <w:rPr>
          <w:rFonts w:ascii="Times New Roman" w:eastAsia="Times New Roman" w:hAnsi="Times New Roman" w:cs="Times New Roman"/>
          <w:sz w:val="28"/>
          <w:szCs w:val="28"/>
        </w:rPr>
        <w:t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етов о реализации государственных (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5015"/>
      <w:bookmarkEnd w:id="4"/>
      <w:r w:rsidRPr="005719D4">
        <w:rPr>
          <w:rFonts w:ascii="Times New Roman" w:eastAsia="Times New Roman" w:hAnsi="Times New Roman" w:cs="Times New Roman"/>
          <w:sz w:val="28"/>
          <w:szCs w:val="28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 xml:space="preserve">  -за соблюдением требований к обоснованию закупок и обоснованности закупок;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соблюдением правил нормирования в сфере закупок;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соответствием поставленного товара, выполненной работы (её результата) или оказанной услуги условием контракта;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C16DE3" w:rsidRPr="00C16DE3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 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FE6747" w:rsidRPr="00FE6747" w:rsidRDefault="00C16DE3" w:rsidP="00FE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E6747" w:rsidRPr="00FE6747">
        <w:rPr>
          <w:rFonts w:ascii="Times New Roman" w:hAnsi="Times New Roman" w:cs="Times New Roman"/>
          <w:sz w:val="24"/>
          <w:szCs w:val="24"/>
        </w:rPr>
        <w:t xml:space="preserve"> </w:t>
      </w:r>
      <w:r w:rsidR="00FE6747" w:rsidRPr="006C21BC">
        <w:rPr>
          <w:rFonts w:ascii="Times New Roman" w:hAnsi="Times New Roman" w:cs="Times New Roman"/>
          <w:sz w:val="24"/>
          <w:szCs w:val="24"/>
        </w:rPr>
        <w:t xml:space="preserve"> </w:t>
      </w:r>
      <w:r w:rsidR="005719D4">
        <w:rPr>
          <w:rFonts w:ascii="Times New Roman" w:hAnsi="Times New Roman" w:cs="Times New Roman"/>
          <w:sz w:val="28"/>
          <w:szCs w:val="28"/>
        </w:rPr>
        <w:t xml:space="preserve">Объём межбюджетных трансфертов на исполнение администрацией Татарского района части переданных полномочий на 2020 год составляет </w:t>
      </w:r>
      <w:r w:rsidR="00AF093A">
        <w:rPr>
          <w:rFonts w:ascii="Times New Roman" w:hAnsi="Times New Roman" w:cs="Times New Roman"/>
          <w:sz w:val="28"/>
          <w:szCs w:val="28"/>
        </w:rPr>
        <w:t>10051 рубль 58 копеек</w:t>
      </w:r>
    </w:p>
    <w:p w:rsidR="00863DBE" w:rsidRDefault="00FE6747" w:rsidP="00E56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47">
        <w:rPr>
          <w:rFonts w:ascii="Times New Roman" w:hAnsi="Times New Roman" w:cs="Times New Roman"/>
          <w:sz w:val="28"/>
          <w:szCs w:val="28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DBE"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оящее решение вступает в силу со дня опубликования в Бюллетене органов местного самоуправления </w:t>
      </w:r>
      <w:r w:rsidR="00A87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«Зубовский Вестник» и на официальном сайте администрации</w:t>
      </w:r>
      <w:r w:rsid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FF5" w:rsidRPr="00440EEC" w:rsidRDefault="00E56FF5" w:rsidP="00E56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21581F" w:rsidRDefault="00A87CC0" w:rsidP="00A87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21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7CC0" w:rsidRDefault="00A87CC0" w:rsidP="00A87CC0">
      <w:pPr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Зубовского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A87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1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7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Е.А.Тимошенко</w:t>
      </w:r>
      <w:proofErr w:type="spellEnd"/>
    </w:p>
    <w:p w:rsidR="00A87CC0" w:rsidRDefault="00A87CC0" w:rsidP="00A87CC0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 Новосибирской области</w:t>
      </w:r>
    </w:p>
    <w:p w:rsidR="00863DBE" w:rsidRDefault="00863DBE" w:rsidP="00863DBE">
      <w:pPr>
        <w:rPr>
          <w:rFonts w:ascii="Times New Roman" w:hAnsi="Times New Roman" w:cs="Times New Roman"/>
          <w:sz w:val="28"/>
          <w:szCs w:val="28"/>
        </w:rPr>
      </w:pPr>
    </w:p>
    <w:p w:rsidR="009063A0" w:rsidRPr="00A87CC0" w:rsidRDefault="00A87CC0" w:rsidP="00A87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CC0">
        <w:rPr>
          <w:rFonts w:ascii="Times New Roman" w:hAnsi="Times New Roman" w:cs="Times New Roman"/>
          <w:sz w:val="28"/>
          <w:szCs w:val="28"/>
        </w:rPr>
        <w:t>Глава Зубовского сельсовета</w:t>
      </w:r>
    </w:p>
    <w:p w:rsidR="00A87CC0" w:rsidRPr="00A87CC0" w:rsidRDefault="00A87CC0" w:rsidP="00A87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CC0">
        <w:rPr>
          <w:rFonts w:ascii="Times New Roman" w:hAnsi="Times New Roman" w:cs="Times New Roman"/>
          <w:sz w:val="28"/>
          <w:szCs w:val="28"/>
        </w:rPr>
        <w:t xml:space="preserve">Татарского  района новосибирской области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7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87CC0">
        <w:rPr>
          <w:rFonts w:ascii="Times New Roman" w:hAnsi="Times New Roman" w:cs="Times New Roman"/>
          <w:sz w:val="28"/>
          <w:szCs w:val="28"/>
        </w:rPr>
        <w:t>В.И.Лобовикова</w:t>
      </w:r>
      <w:proofErr w:type="spellEnd"/>
    </w:p>
    <w:sectPr w:rsidR="00A87CC0" w:rsidRPr="00A8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2F"/>
    <w:rsid w:val="000E56CA"/>
    <w:rsid w:val="0021581F"/>
    <w:rsid w:val="002B3536"/>
    <w:rsid w:val="005719D4"/>
    <w:rsid w:val="00863DBE"/>
    <w:rsid w:val="009063A0"/>
    <w:rsid w:val="00A87CC0"/>
    <w:rsid w:val="00AF093A"/>
    <w:rsid w:val="00C16DE3"/>
    <w:rsid w:val="00D5058D"/>
    <w:rsid w:val="00DC7F27"/>
    <w:rsid w:val="00E56FF5"/>
    <w:rsid w:val="00EB7033"/>
    <w:rsid w:val="00F03B47"/>
    <w:rsid w:val="00F05263"/>
    <w:rsid w:val="00FE402F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Пользователь Windows</cp:lastModifiedBy>
  <cp:revision>12</cp:revision>
  <cp:lastPrinted>2020-01-23T03:36:00Z</cp:lastPrinted>
  <dcterms:created xsi:type="dcterms:W3CDTF">2020-01-20T07:30:00Z</dcterms:created>
  <dcterms:modified xsi:type="dcterms:W3CDTF">2020-01-23T07:26:00Z</dcterms:modified>
</cp:coreProperties>
</file>