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Требования пожарной безопасности при использовании открытого огня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ОНДиПР по Татарскому и Усть-Таркскому районам напоминает основные требования пожарной безопасности при использовании открытого огня: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Использование открытого огня должно осуществляться в специально оборудованных ме-стах при выполнении след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ующих требований:</w:t>
        <w:br/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  <w:br/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  <w:br/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остат-ков, других горючих материалов и отделена противопожарной минерализованной поло-сой шириной не менее 0,4 метра;</w:t>
        <w:br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  <w:br/>
        <w:t>2. В целях своевременной локализации процесса горения емкость, предназна-ченная для сжигания мусора, должна использоваться с металлическим листом, размер ко-торого должен позволять полностью закрыть указанную емкость сверху.</w:t>
        <w:br/>
        <w:t>3. В течение всего периода использования открытого огня до прекращения про-цесса тления должен осуществляться контроль за нераспространением горения (тления) за пределы очаговой зоны.</w:t>
        <w:br/>
        <w:t>4. В процессе использования открытого огня запрещается:</w:t>
        <w:br/>
        <w:t>•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  <w:br/>
        <w:t>• оставлять место очага горения без присмотра до полного прекращения горения (тления);</w:t>
        <w:br/>
        <w:t>• располагать легковоспламеняющиеся и горючие жидкости, а также горючие ма-териалы вблизи очага горения.</w:t>
        <w:br/>
        <w:t>5. После использования открытого огня место очага горения должно быть засыпа-но землей (песком) или залито водой до полного прекращения горения (тления).</w:t>
        <w:br/>
        <w:t>Соблюдайте правила пожарной безопасности! Берегите себя и своих близких!</w:t>
        <w:br/>
        <w:br/>
        <w:t>Телефоны экстренных служб:</w:t>
        <w:br/>
        <w:t>01-Стационарный телефон;</w:t>
        <w:br/>
        <w:t>101-сотовые операторы;</w:t>
        <w:br/>
        <w:t>112-единый номер вызова экстренных оперативных служб.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Пожароопасный сезон 2023!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На территории Татарского и Усть-Таркского районов Новосибирской области в период с 09 по 10 апреля 2023 года зарегистрировано 13 термических точек. Все термические точки зарегистрированы в 5 километровой зоне от населенных пунктов, что является непосредственной угрозой перехода пожара на населенный пункт.</w:t>
        <w:br/>
        <w:t>Основная причина возникновения ландшафтных пожаров - деятельность населения путем массового выжигание сухой прошлогодней растительности, разведения костров. При этом огонь от пала травы и разведенных костров может перейти в лесные массивы, на территории населенных пунктов, садовых обществ. В результате уничтожаются леса, жилые дома, дачные строения. Практически ежедневно на территориях районов данными космического мониторинга фиксируются термические точки неконтролируемого пала травы (трава в поле, у обочины дорог и камыш на болоте).</w:t>
        <w:br/>
        <w:t>Инспекторский состав отдела надзорной деятельности и профилактической работы по Татарскому и Усть-Таркскому районам, а также руководящий состав и работники ПСЧ-69, ПСЧ-72, ПЧ-116, ПЧ-127, а также специалисты органов местного самоуправления большое внимание уделяют совместной профилактической работе. Рейдовые мероприятия проводятся ежедневно на территориях населенных пунктов. Гражданам выдаются памятки о мерах пожарной безопасности, к нарушителям требований пожарной безопасности применяются меры административного воздействия.</w:t>
        <w:br/>
        <w:t>Проводятся дополнительные инструктажи штатных и нештатных пожарных команд. На территории районов силами администраций муниципальных образований созданы оперативные группы для патрулирования населенных пунктов, расположенных вблизи лесных массивов, а также объезд территорий на предмет соблюдения правил пожарной безопасности.</w:t>
        <w:br/>
        <w:t>В выходные и праздничные дни происходит массовый выезд населения на дачи и природу, в связи с этим возрастает и количество пожаров, связанных с палом травы, разведением костров.</w:t>
        <w:br/>
        <w:t>Отдел надзорной деятельности и профилактической работы по Татарскому и Усть-Таркскому районам напоминает жителям, соблюдайте правила пожарной безопасности, в период высокой пожарной опасности следует соблюдать следующие требования пожарной безопасности:</w:t>
        <w:br/>
        <w:t>• запрещается сжигать траву, листья, мусор и бытовые отходы, проводить работы, связанные с применением открытого огня, а также разводить костры на территории лесов и вблизи построек;</w:t>
        <w:br/>
        <w:t>• тщательно тушите окурки и горелые спички перед тем, как выбросить их;</w:t>
        <w:br/>
        <w:t>• не производите неконтролируемое выжигания сухой травянистой растительности на земельных участках населенных пунктов и на землях сельхозназначения.</w:t>
        <w:br/>
        <w:t>• не проходите мимо горящей травы, а постарайтесь потушить. При невозможности потушить пожар своими силами, немедленно сообщайте в пожарную охрану, по телефону 101, 112 (мобильный телефон) и 01 (стационарный телефон).</w:t>
        <w:br/>
        <w:t>Напоминаем также, что законодательством РФ предусмотрена административная ответственность за нарушение требований пожарной безопасности, предусмотренная ст. 20.4 КоАП РФ:</w:t>
        <w:br/>
        <w:br/>
        <w:t>Статья 20.4. Нарушение требований пожарной безопасности</w:t>
        <w:br/>
        <w:br/>
        <w:t>1. 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статьи, -</w:t>
        <w:br/>
        <w:t>•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  <w:br/>
        <w:t>2. Те же действия, совершенные в условиях особого противопожарного режима,</w:t>
        <w:br/>
        <w:t>•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  <w:br/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  <w:br/>
        <w:t>•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  <w:br/>
        <w:br/>
        <w:t>ГРАЖДАНЕ! Соблюдайте требования пожарной безопасности в период пожароопасного сезона!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LibreOffice/7.3.0.3$Linux_X86_64 LibreOffice_project/0f246aa12d0eee4a0f7adcefbf7c878fc2238db3</Application>
  <AppVersion>15.0000</AppVersion>
  <Pages>3</Pages>
  <Words>985</Words>
  <Characters>6705</Characters>
  <CharactersWithSpaces>7694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2023-04-19T03:24:00Z</dcterms:created>
  <dc:creator>ОНД</dc:creator>
  <dc:description/>
  <dc:language>ru-RU</dc:language>
  <cp:lastModifiedBy>ОНД</cp:lastModifiedBy>
  <dcterms:modified xsi:type="dcterms:W3CDTF">2023-04-19T03:26:00Z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