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37" w:rsidRDefault="00A61437" w:rsidP="00503A2A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83031C" w:rsidRDefault="00503A2A" w:rsidP="00503A2A">
      <w:pPr>
        <w:jc w:val="center"/>
        <w:rPr>
          <w:rFonts w:ascii="Bookman Old Style" w:hAnsi="Bookman Old Style"/>
          <w:b/>
          <w:sz w:val="20"/>
          <w:szCs w:val="20"/>
        </w:rPr>
      </w:pPr>
      <w:r w:rsidRPr="0083031C">
        <w:rPr>
          <w:rFonts w:ascii="Bookman Old Style" w:hAnsi="Bookman Old Style"/>
          <w:b/>
          <w:sz w:val="20"/>
          <w:szCs w:val="20"/>
        </w:rPr>
        <w:t xml:space="preserve">Сведения о доходах, об имуществе и обязательствах имущественного характера, представленные </w:t>
      </w:r>
      <w:r w:rsidR="00EF2380" w:rsidRPr="0083031C">
        <w:rPr>
          <w:rFonts w:ascii="Bookman Old Style" w:hAnsi="Bookman Old Style"/>
          <w:b/>
          <w:sz w:val="20"/>
          <w:szCs w:val="20"/>
        </w:rPr>
        <w:t>выборными должностными лицами</w:t>
      </w:r>
    </w:p>
    <w:p w:rsidR="00503A2A" w:rsidRPr="0083031C" w:rsidRDefault="00EF2380" w:rsidP="00503A2A">
      <w:pPr>
        <w:jc w:val="center"/>
        <w:rPr>
          <w:rFonts w:ascii="Bookman Old Style" w:hAnsi="Bookman Old Style"/>
          <w:b/>
          <w:sz w:val="20"/>
          <w:szCs w:val="20"/>
        </w:rPr>
      </w:pPr>
      <w:r w:rsidRPr="0083031C">
        <w:rPr>
          <w:rFonts w:ascii="Bookman Old Style" w:hAnsi="Bookman Old Style"/>
          <w:b/>
          <w:sz w:val="20"/>
          <w:szCs w:val="20"/>
        </w:rPr>
        <w:t xml:space="preserve"> (</w:t>
      </w:r>
      <w:r w:rsidR="00E11BCD">
        <w:rPr>
          <w:rFonts w:ascii="Bookman Old Style" w:hAnsi="Bookman Old Style"/>
          <w:b/>
          <w:sz w:val="20"/>
          <w:szCs w:val="20"/>
        </w:rPr>
        <w:t>муниципальные слушания</w:t>
      </w:r>
      <w:r w:rsidR="0083031C">
        <w:rPr>
          <w:rFonts w:ascii="Bookman Old Style" w:hAnsi="Bookman Old Style"/>
          <w:b/>
          <w:sz w:val="20"/>
          <w:szCs w:val="20"/>
        </w:rPr>
        <w:t xml:space="preserve">) </w:t>
      </w:r>
      <w:r w:rsidR="003B7980">
        <w:rPr>
          <w:rFonts w:ascii="Bookman Old Style" w:hAnsi="Bookman Old Style"/>
          <w:b/>
          <w:sz w:val="20"/>
          <w:szCs w:val="20"/>
        </w:rPr>
        <w:t>Зубовского</w:t>
      </w:r>
      <w:r w:rsidR="00E62C9A" w:rsidRPr="0083031C">
        <w:rPr>
          <w:rFonts w:ascii="Bookman Old Style" w:hAnsi="Bookman Old Style"/>
          <w:b/>
          <w:sz w:val="20"/>
          <w:szCs w:val="20"/>
        </w:rPr>
        <w:t xml:space="preserve"> сельсовета,</w:t>
      </w:r>
      <w:r w:rsidR="00E62C9A" w:rsidRPr="0083031C">
        <w:rPr>
          <w:rFonts w:ascii="Bookman Old Style" w:hAnsi="Bookman Old Style"/>
          <w:b/>
          <w:color w:val="000000"/>
          <w:sz w:val="20"/>
          <w:szCs w:val="20"/>
        </w:rPr>
        <w:t xml:space="preserve"> а также их супругов</w:t>
      </w:r>
      <w:r w:rsidR="00503A2A" w:rsidRPr="0083031C">
        <w:rPr>
          <w:rFonts w:ascii="Bookman Old Style" w:hAnsi="Bookman Old Style"/>
          <w:b/>
          <w:sz w:val="20"/>
          <w:szCs w:val="20"/>
        </w:rPr>
        <w:t xml:space="preserve"> </w:t>
      </w:r>
      <w:r w:rsidR="00A9535E" w:rsidRPr="0083031C">
        <w:rPr>
          <w:rFonts w:ascii="Bookman Old Style" w:hAnsi="Bookman Old Style"/>
          <w:b/>
          <w:sz w:val="20"/>
          <w:szCs w:val="20"/>
        </w:rPr>
        <w:t>и несовершеннолетних детей</w:t>
      </w:r>
    </w:p>
    <w:p w:rsidR="00EF2380" w:rsidRDefault="00503A2A" w:rsidP="00503A2A">
      <w:pPr>
        <w:jc w:val="center"/>
        <w:rPr>
          <w:rFonts w:ascii="Bookman Old Style" w:hAnsi="Bookman Old Style"/>
          <w:b/>
          <w:sz w:val="16"/>
          <w:szCs w:val="16"/>
        </w:rPr>
      </w:pPr>
      <w:r w:rsidRPr="0083031C">
        <w:rPr>
          <w:rFonts w:ascii="Bookman Old Style" w:hAnsi="Bookman Old Style"/>
          <w:b/>
          <w:sz w:val="20"/>
          <w:szCs w:val="20"/>
        </w:rPr>
        <w:t>за отчётный период с 01.01.201</w:t>
      </w:r>
      <w:r w:rsidR="00273681">
        <w:rPr>
          <w:rFonts w:ascii="Bookman Old Style" w:hAnsi="Bookman Old Style"/>
          <w:b/>
          <w:sz w:val="20"/>
          <w:szCs w:val="20"/>
        </w:rPr>
        <w:t>2</w:t>
      </w:r>
      <w:r w:rsidRPr="0083031C">
        <w:rPr>
          <w:rFonts w:ascii="Bookman Old Style" w:hAnsi="Bookman Old Style"/>
          <w:b/>
          <w:sz w:val="20"/>
          <w:szCs w:val="20"/>
        </w:rPr>
        <w:t>г. по 31.12.201</w:t>
      </w:r>
      <w:r w:rsidR="00273681">
        <w:rPr>
          <w:rFonts w:ascii="Bookman Old Style" w:hAnsi="Bookman Old Style"/>
          <w:b/>
          <w:sz w:val="20"/>
          <w:szCs w:val="20"/>
        </w:rPr>
        <w:t>2</w:t>
      </w:r>
      <w:r w:rsidRPr="0083031C">
        <w:rPr>
          <w:rFonts w:ascii="Bookman Old Style" w:hAnsi="Bookman Old Style"/>
          <w:b/>
          <w:sz w:val="20"/>
          <w:szCs w:val="20"/>
        </w:rPr>
        <w:t>г.</w:t>
      </w:r>
    </w:p>
    <w:tbl>
      <w:tblPr>
        <w:tblW w:w="16612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208"/>
        <w:gridCol w:w="1554"/>
        <w:gridCol w:w="1625"/>
        <w:gridCol w:w="1276"/>
        <w:gridCol w:w="850"/>
        <w:gridCol w:w="1702"/>
        <w:gridCol w:w="1557"/>
        <w:gridCol w:w="776"/>
        <w:gridCol w:w="789"/>
        <w:gridCol w:w="785"/>
        <w:gridCol w:w="1276"/>
        <w:gridCol w:w="1557"/>
      </w:tblGrid>
      <w:tr w:rsidR="009520A4" w:rsidRPr="00381CC6" w:rsidTr="00E11BCD">
        <w:trPr>
          <w:trHeight w:val="472"/>
          <w:jc w:val="center"/>
        </w:trPr>
        <w:tc>
          <w:tcPr>
            <w:tcW w:w="1657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должность</w:t>
            </w:r>
          </w:p>
        </w:tc>
        <w:tc>
          <w:tcPr>
            <w:tcW w:w="5305" w:type="dxa"/>
            <w:gridSpan w:val="4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Объекты недвижимости,</w:t>
            </w: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381CC6">
              <w:rPr>
                <w:rFonts w:ascii="Bookman Old Style" w:hAnsi="Bookman Old Style"/>
                <w:sz w:val="16"/>
                <w:szCs w:val="16"/>
              </w:rPr>
              <w:t>находящиеся в собственности</w:t>
            </w:r>
            <w:proofErr w:type="gramEnd"/>
          </w:p>
          <w:p w:rsidR="00EF2380" w:rsidRPr="00381CC6" w:rsidRDefault="00EF2380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F2380" w:rsidRPr="00381CC6" w:rsidRDefault="00EF2380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24" w:type="dxa"/>
            <w:gridSpan w:val="4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Объекты недвижимости,</w:t>
            </w: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381CC6">
              <w:rPr>
                <w:rFonts w:ascii="Bookman Old Style" w:hAnsi="Bookman Old Style"/>
                <w:sz w:val="16"/>
                <w:szCs w:val="16"/>
              </w:rPr>
              <w:t>находящиеся</w:t>
            </w:r>
            <w:proofErr w:type="gramEnd"/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785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7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Сведения об источниках </w:t>
            </w:r>
            <w:r w:rsidR="009C216B" w:rsidRPr="00381CC6">
              <w:rPr>
                <w:rFonts w:ascii="Bookman Old Style" w:hAnsi="Bookman Old Style"/>
                <w:sz w:val="16"/>
                <w:szCs w:val="16"/>
              </w:rPr>
              <w:t>получения</w:t>
            </w: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средств, за счет которых совершена сделка (вид приобретенного имущества, источники)</w:t>
            </w:r>
          </w:p>
        </w:tc>
      </w:tr>
      <w:tr w:rsidR="009520A4" w:rsidRPr="00381CC6" w:rsidTr="00E11BCD">
        <w:trPr>
          <w:trHeight w:val="460"/>
          <w:jc w:val="center"/>
        </w:trPr>
        <w:tc>
          <w:tcPr>
            <w:tcW w:w="1657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4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объекта</w:t>
            </w:r>
          </w:p>
        </w:tc>
        <w:tc>
          <w:tcPr>
            <w:tcW w:w="1625" w:type="dxa"/>
          </w:tcPr>
          <w:p w:rsidR="00EF2380" w:rsidRPr="00381CC6" w:rsidRDefault="00EF2380" w:rsidP="00381CC6">
            <w:pPr>
              <w:ind w:lef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собственности</w:t>
            </w:r>
          </w:p>
        </w:tc>
        <w:tc>
          <w:tcPr>
            <w:tcW w:w="1276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Площадь (</w:t>
            </w:r>
            <w:proofErr w:type="spellStart"/>
            <w:r w:rsidRPr="00381CC6">
              <w:rPr>
                <w:rFonts w:ascii="Bookman Old Style" w:hAnsi="Bookman Old Style"/>
                <w:sz w:val="16"/>
                <w:szCs w:val="16"/>
              </w:rPr>
              <w:t>кв.м</w:t>
            </w:r>
            <w:proofErr w:type="spellEnd"/>
            <w:r w:rsidRPr="00381CC6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  <w:tc>
          <w:tcPr>
            <w:tcW w:w="850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Страна расположения</w:t>
            </w:r>
          </w:p>
        </w:tc>
        <w:tc>
          <w:tcPr>
            <w:tcW w:w="1702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объекта</w:t>
            </w:r>
          </w:p>
        </w:tc>
        <w:tc>
          <w:tcPr>
            <w:tcW w:w="1557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собственности</w:t>
            </w:r>
          </w:p>
        </w:tc>
        <w:tc>
          <w:tcPr>
            <w:tcW w:w="776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Площадь (</w:t>
            </w:r>
            <w:proofErr w:type="spellStart"/>
            <w:r w:rsidRPr="00381CC6">
              <w:rPr>
                <w:rFonts w:ascii="Bookman Old Style" w:hAnsi="Bookman Old Style"/>
                <w:sz w:val="16"/>
                <w:szCs w:val="16"/>
              </w:rPr>
              <w:t>кв.м</w:t>
            </w:r>
            <w:proofErr w:type="spellEnd"/>
            <w:r w:rsidRPr="00381CC6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  <w:tc>
          <w:tcPr>
            <w:tcW w:w="789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Страна расположения</w:t>
            </w:r>
          </w:p>
        </w:tc>
        <w:tc>
          <w:tcPr>
            <w:tcW w:w="785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11BCD" w:rsidRPr="003B7269" w:rsidTr="00E11BCD">
        <w:trPr>
          <w:trHeight w:val="2500"/>
          <w:jc w:val="center"/>
        </w:trPr>
        <w:tc>
          <w:tcPr>
            <w:tcW w:w="1657" w:type="dxa"/>
          </w:tcPr>
          <w:p w:rsidR="00E11BCD" w:rsidRPr="00E11BCD" w:rsidRDefault="00BC6534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Калиниченко Галина Анатольевна 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супруг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8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Специалист 1разряда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5046A0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б/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4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9F25B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9F25B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5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E11BCD" w:rsidRPr="003B7269" w:rsidRDefault="00BC6534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56</w:t>
            </w:r>
            <w:r w:rsidR="00E11BCD">
              <w:rPr>
                <w:rFonts w:ascii="Bookman Old Style" w:hAnsi="Bookman Old Style"/>
                <w:sz w:val="16"/>
                <w:szCs w:val="16"/>
              </w:rPr>
              <w:t xml:space="preserve">,0 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BC6534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56</w:t>
            </w:r>
            <w:r w:rsidR="00E11BCD">
              <w:rPr>
                <w:rFonts w:ascii="Bookman Old Style" w:hAnsi="Bookman Old Style"/>
                <w:sz w:val="16"/>
                <w:szCs w:val="16"/>
              </w:rPr>
              <w:t xml:space="preserve">,0 </w:t>
            </w: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BC6534">
            <w:pPr>
              <w:tabs>
                <w:tab w:val="left" w:pos="472"/>
                <w:tab w:val="center" w:pos="53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02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Земельный участок 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7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Безвозмездное пользование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Безвозмездное пользование 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76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BC6534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300</w:t>
            </w:r>
            <w:r w:rsidR="003B075E">
              <w:rPr>
                <w:rFonts w:ascii="Bookman Old Style" w:hAnsi="Bookman Old Style"/>
                <w:sz w:val="16"/>
                <w:szCs w:val="16"/>
              </w:rPr>
              <w:t>,0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BC6534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</w:t>
            </w:r>
            <w:r w:rsidR="00E11BCD">
              <w:rPr>
                <w:rFonts w:ascii="Bookman Old Style" w:hAnsi="Bookman Old Style"/>
                <w:sz w:val="16"/>
                <w:szCs w:val="16"/>
              </w:rPr>
              <w:t>00,0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89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85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3B075E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E11BCD" w:rsidRPr="003B7269" w:rsidRDefault="00273681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152040</w:t>
            </w:r>
          </w:p>
        </w:tc>
        <w:tc>
          <w:tcPr>
            <w:tcW w:w="1557" w:type="dxa"/>
          </w:tcPr>
          <w:p w:rsidR="00E11BCD" w:rsidRPr="003B7269" w:rsidRDefault="00AE3BCA" w:rsidP="009F25B7">
            <w:pPr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AE3BCA">
              <w:rPr>
                <w:rFonts w:ascii="Bookman Old Style" w:hAnsi="Bookman Old Style"/>
                <w:sz w:val="16"/>
                <w:szCs w:val="16"/>
              </w:rPr>
              <w:t>Свидетельство о государственной  права №54 АД 552512 от 01.03.2012.Решение Федерального районного суда общей юрисдикции татарского района Новосибирской области от 16.12.2011г.</w:t>
            </w:r>
            <w:proofErr w:type="gramEnd"/>
          </w:p>
        </w:tc>
      </w:tr>
      <w:tr w:rsidR="003B075E" w:rsidRPr="003B7269" w:rsidTr="00C451FD">
        <w:trPr>
          <w:trHeight w:val="1690"/>
          <w:jc w:val="center"/>
        </w:trPr>
        <w:tc>
          <w:tcPr>
            <w:tcW w:w="1657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B075E" w:rsidRDefault="00BC6534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Лобовикова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Валентина Ивановна</w:t>
            </w: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208" w:type="dxa"/>
          </w:tcPr>
          <w:p w:rsidR="003B075E" w:rsidRDefault="003B075E" w:rsidP="00A25A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Специалист 1разряда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4" w:type="dxa"/>
          </w:tcPr>
          <w:p w:rsidR="003B075E" w:rsidRPr="003B7269" w:rsidRDefault="00BC6534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дом</w:t>
            </w:r>
          </w:p>
        </w:tc>
        <w:tc>
          <w:tcPr>
            <w:tcW w:w="1625" w:type="dxa"/>
          </w:tcPr>
          <w:p w:rsidR="003B075E" w:rsidRPr="003B7269" w:rsidRDefault="00BC6534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C6534">
              <w:rPr>
                <w:rFonts w:ascii="Bookman Old Style" w:hAnsi="Bookman Old Style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</w:tcPr>
          <w:p w:rsidR="003B075E" w:rsidRPr="003B7269" w:rsidRDefault="00BC6534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62.1</w:t>
            </w:r>
          </w:p>
        </w:tc>
        <w:tc>
          <w:tcPr>
            <w:tcW w:w="850" w:type="dxa"/>
          </w:tcPr>
          <w:p w:rsidR="003B075E" w:rsidRPr="003B7269" w:rsidRDefault="00BC6534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</w:tc>
        <w:tc>
          <w:tcPr>
            <w:tcW w:w="1702" w:type="dxa"/>
          </w:tcPr>
          <w:p w:rsidR="003B075E" w:rsidRPr="003B7269" w:rsidRDefault="003B075E" w:rsidP="00A25A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для размещения индивидуальной жилой застройки</w:t>
            </w: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7" w:type="dxa"/>
          </w:tcPr>
          <w:p w:rsidR="00BC6534" w:rsidRDefault="00BC6534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BC6534" w:rsidRDefault="00BC6534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BC6534" w:rsidRDefault="00BC6534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BC6534" w:rsidRDefault="00BC6534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BC6534" w:rsidRDefault="00BC6534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BC6534" w:rsidRPr="00BC6534" w:rsidRDefault="00BC6534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C6534">
              <w:rPr>
                <w:rFonts w:ascii="Bookman Old Style" w:hAnsi="Bookman Old Style"/>
                <w:sz w:val="16"/>
                <w:szCs w:val="16"/>
              </w:rPr>
              <w:t xml:space="preserve">Аренда с 2007г по 2009г с пролонгацией </w:t>
            </w:r>
          </w:p>
          <w:p w:rsidR="00BC6534" w:rsidRPr="00BC6534" w:rsidRDefault="00BC6534" w:rsidP="00BC653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76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64,0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C73035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3200</w:t>
            </w:r>
          </w:p>
        </w:tc>
        <w:tc>
          <w:tcPr>
            <w:tcW w:w="789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</w:tc>
        <w:tc>
          <w:tcPr>
            <w:tcW w:w="785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B075E" w:rsidRPr="003B7269" w:rsidRDefault="00273681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188752,32</w:t>
            </w:r>
          </w:p>
        </w:tc>
        <w:tc>
          <w:tcPr>
            <w:tcW w:w="1557" w:type="dxa"/>
          </w:tcPr>
          <w:p w:rsidR="003B075E" w:rsidRPr="003B7269" w:rsidRDefault="00AE3BCA" w:rsidP="00E11BCD">
            <w:pPr>
              <w:jc w:val="center"/>
              <w:rPr>
                <w:sz w:val="16"/>
                <w:szCs w:val="16"/>
              </w:rPr>
            </w:pPr>
            <w:r w:rsidRPr="00AE3BCA">
              <w:rPr>
                <w:sz w:val="16"/>
                <w:szCs w:val="16"/>
              </w:rPr>
              <w:t xml:space="preserve">Свидетельство о государственной регистрации права от 31.05.2012г 54АД 656211 ,основание для </w:t>
            </w:r>
            <w:proofErr w:type="spellStart"/>
            <w:r w:rsidRPr="00AE3BCA">
              <w:rPr>
                <w:sz w:val="16"/>
                <w:szCs w:val="16"/>
              </w:rPr>
              <w:t>приобритения</w:t>
            </w:r>
            <w:proofErr w:type="spellEnd"/>
            <w:r w:rsidRPr="00AE3BCA">
              <w:rPr>
                <w:sz w:val="16"/>
                <w:szCs w:val="16"/>
              </w:rPr>
              <w:t xml:space="preserve"> права собственности - решение  районного суда общей юрисдикции Татарского района Новосибирской области от 02.03.2012г. Запись ЕГРН - №54-54-22/013/2012-896</w:t>
            </w:r>
          </w:p>
        </w:tc>
      </w:tr>
      <w:tr w:rsidR="003B075E" w:rsidRPr="003B7269" w:rsidTr="003B075E">
        <w:trPr>
          <w:trHeight w:val="1315"/>
          <w:jc w:val="center"/>
        </w:trPr>
        <w:tc>
          <w:tcPr>
            <w:tcW w:w="1657" w:type="dxa"/>
          </w:tcPr>
          <w:p w:rsidR="003B075E" w:rsidRPr="003B7269" w:rsidRDefault="00C73035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Коротыш Виктор Фёдорович</w:t>
            </w:r>
            <w:r w:rsidR="003B075E" w:rsidRPr="003B726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Специалист 2 разряда</w:t>
            </w:r>
          </w:p>
        </w:tc>
        <w:tc>
          <w:tcPr>
            <w:tcW w:w="1554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5" w:type="dxa"/>
          </w:tcPr>
          <w:p w:rsidR="003B075E" w:rsidRPr="003B7269" w:rsidRDefault="003B075E" w:rsidP="003E58BF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075E" w:rsidRPr="003B7269" w:rsidRDefault="003B075E" w:rsidP="003E58BF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C73035" w:rsidP="0052569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56,0</w:t>
            </w: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C73035" w:rsidP="0052569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02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 Приусадебный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Дом </w:t>
            </w:r>
          </w:p>
        </w:tc>
        <w:tc>
          <w:tcPr>
            <w:tcW w:w="1557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3B7269">
              <w:rPr>
                <w:rFonts w:ascii="Bookman Old Style" w:hAnsi="Bookman Old Style"/>
                <w:sz w:val="16"/>
                <w:szCs w:val="16"/>
              </w:rPr>
              <w:t>Безвозмездное пользование (бессрочно</w:t>
            </w:r>
            <w:proofErr w:type="gramEnd"/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C7303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соц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аймаот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с 201</w:t>
            </w:r>
            <w:r w:rsidR="00C73035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г бессрочно)</w:t>
            </w:r>
          </w:p>
        </w:tc>
        <w:tc>
          <w:tcPr>
            <w:tcW w:w="776" w:type="dxa"/>
          </w:tcPr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600,0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>46,0</w:t>
            </w:r>
          </w:p>
        </w:tc>
        <w:tc>
          <w:tcPr>
            <w:tcW w:w="789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lastRenderedPageBreak/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785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3B075E" w:rsidRPr="003B7269" w:rsidRDefault="00273681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118342,42</w:t>
            </w:r>
          </w:p>
        </w:tc>
        <w:tc>
          <w:tcPr>
            <w:tcW w:w="1557" w:type="dxa"/>
          </w:tcPr>
          <w:p w:rsidR="003B075E" w:rsidRPr="003B7269" w:rsidRDefault="003B075E" w:rsidP="00381CC6">
            <w:pPr>
              <w:ind w:left="-44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E5F82" w:rsidRPr="003B7269" w:rsidTr="003B075E">
        <w:trPr>
          <w:trHeight w:val="1983"/>
          <w:jc w:val="center"/>
        </w:trPr>
        <w:tc>
          <w:tcPr>
            <w:tcW w:w="1657" w:type="dxa"/>
          </w:tcPr>
          <w:p w:rsidR="003B075E" w:rsidRPr="003B075E" w:rsidRDefault="00C73035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      жена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дочь</w:t>
            </w:r>
          </w:p>
        </w:tc>
        <w:tc>
          <w:tcPr>
            <w:tcW w:w="1208" w:type="dxa"/>
          </w:tcPr>
          <w:p w:rsidR="003B075E" w:rsidRDefault="00C73035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уборщица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Зубовская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СОШ</w:t>
            </w:r>
          </w:p>
        </w:tc>
        <w:tc>
          <w:tcPr>
            <w:tcW w:w="1554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7269" w:rsidRDefault="006E5F82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5" w:type="dxa"/>
          </w:tcPr>
          <w:p w:rsidR="003B075E" w:rsidRPr="003B7269" w:rsidRDefault="003B075E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7269" w:rsidRDefault="006E5F82" w:rsidP="00C76DA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DA2" w:rsidRDefault="00C73035" w:rsidP="00C76DA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56,0</w:t>
            </w:r>
          </w:p>
          <w:p w:rsidR="003B075E" w:rsidRPr="003B7269" w:rsidRDefault="003B075E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7269" w:rsidRDefault="006E5F82" w:rsidP="00C76DA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F82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02" w:type="dxa"/>
          </w:tcPr>
          <w:p w:rsidR="003B075E" w:rsidRDefault="00C76DA2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Земельный участок </w:t>
            </w:r>
            <w:r w:rsidR="003B075E" w:rsidRPr="003B7269">
              <w:rPr>
                <w:rFonts w:ascii="Bookman Old Style" w:hAnsi="Bookman Old Style"/>
                <w:sz w:val="16"/>
                <w:szCs w:val="16"/>
              </w:rPr>
              <w:t>Земельный участок Приусадебный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Дом 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 Земельный участок Приусадебный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Дом</w:t>
            </w:r>
          </w:p>
        </w:tc>
        <w:tc>
          <w:tcPr>
            <w:tcW w:w="1557" w:type="dxa"/>
          </w:tcPr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3B7269">
              <w:rPr>
                <w:rFonts w:ascii="Bookman Old Style" w:hAnsi="Bookman Old Style"/>
                <w:sz w:val="16"/>
                <w:szCs w:val="16"/>
              </w:rPr>
              <w:t>Безвозмездное пользование (бессрочно</w:t>
            </w:r>
            <w:proofErr w:type="gramEnd"/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соц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аймаот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с 201</w:t>
            </w:r>
            <w:r w:rsidR="00C73035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г бессрочно</w:t>
            </w: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C76DA2" w:rsidRPr="003B7269">
              <w:rPr>
                <w:rFonts w:ascii="Bookman Old Style" w:hAnsi="Bookman Old Style"/>
                <w:sz w:val="16"/>
                <w:szCs w:val="16"/>
              </w:rPr>
              <w:t>(бессрочно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3B7269">
              <w:rPr>
                <w:rFonts w:ascii="Bookman Old Style" w:hAnsi="Bookman Old Style"/>
                <w:sz w:val="16"/>
                <w:szCs w:val="16"/>
              </w:rPr>
              <w:t>Безвозмездное пользование (бессрочно</w:t>
            </w:r>
            <w:proofErr w:type="gramEnd"/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C7303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соц.наймаот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с 201</w:t>
            </w:r>
            <w:r w:rsidR="00C73035">
              <w:rPr>
                <w:rFonts w:ascii="Bookman Old Style" w:hAnsi="Bookman Old Style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sz w:val="16"/>
                <w:szCs w:val="16"/>
              </w:rPr>
              <w:t>г бессрочно</w:t>
            </w: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 (бессрочно</w:t>
            </w:r>
          </w:p>
        </w:tc>
        <w:tc>
          <w:tcPr>
            <w:tcW w:w="776" w:type="dxa"/>
          </w:tcPr>
          <w:p w:rsidR="006E5F82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600,0</w:t>
            </w: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46,0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600,0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46,0</w:t>
            </w:r>
          </w:p>
        </w:tc>
        <w:tc>
          <w:tcPr>
            <w:tcW w:w="789" w:type="dxa"/>
          </w:tcPr>
          <w:p w:rsidR="003B075E" w:rsidRDefault="006E5F82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</w:tc>
        <w:tc>
          <w:tcPr>
            <w:tcW w:w="785" w:type="dxa"/>
          </w:tcPr>
          <w:p w:rsidR="006E5F82" w:rsidRPr="003B7269" w:rsidRDefault="006E5F82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5F82" w:rsidRPr="003B7269" w:rsidRDefault="00273681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59314,24</w:t>
            </w:r>
            <w:bookmarkStart w:id="0" w:name="_GoBack"/>
            <w:bookmarkEnd w:id="0"/>
          </w:p>
        </w:tc>
        <w:tc>
          <w:tcPr>
            <w:tcW w:w="1557" w:type="dxa"/>
          </w:tcPr>
          <w:p w:rsidR="00C76DA2" w:rsidRPr="003B7269" w:rsidRDefault="00C76DA2" w:rsidP="00C76DA2">
            <w:pPr>
              <w:rPr>
                <w:sz w:val="16"/>
                <w:szCs w:val="16"/>
              </w:rPr>
            </w:pPr>
          </w:p>
          <w:p w:rsidR="006E5F82" w:rsidRPr="003B7269" w:rsidRDefault="006E5F82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503A2A" w:rsidRPr="003B7269" w:rsidRDefault="00503A2A" w:rsidP="00503A2A">
      <w:pPr>
        <w:jc w:val="center"/>
        <w:rPr>
          <w:rFonts w:ascii="Georgia" w:hAnsi="Georgia"/>
          <w:b/>
          <w:sz w:val="20"/>
          <w:szCs w:val="20"/>
        </w:rPr>
      </w:pPr>
    </w:p>
    <w:sectPr w:rsidR="00503A2A" w:rsidRPr="003B7269" w:rsidSect="006E5F82">
      <w:pgSz w:w="16838" w:h="11906" w:orient="landscape"/>
      <w:pgMar w:top="426" w:right="284" w:bottom="90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13" w:rsidRDefault="00470013" w:rsidP="00022A40">
      <w:r>
        <w:separator/>
      </w:r>
    </w:p>
  </w:endnote>
  <w:endnote w:type="continuationSeparator" w:id="0">
    <w:p w:rsidR="00470013" w:rsidRDefault="00470013" w:rsidP="000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13" w:rsidRDefault="00470013" w:rsidP="00022A40">
      <w:r>
        <w:separator/>
      </w:r>
    </w:p>
  </w:footnote>
  <w:footnote w:type="continuationSeparator" w:id="0">
    <w:p w:rsidR="00470013" w:rsidRDefault="00470013" w:rsidP="000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2A"/>
    <w:rsid w:val="00022A40"/>
    <w:rsid w:val="0008584A"/>
    <w:rsid w:val="000D55B0"/>
    <w:rsid w:val="000F7DF3"/>
    <w:rsid w:val="00131317"/>
    <w:rsid w:val="001762F6"/>
    <w:rsid w:val="001939DB"/>
    <w:rsid w:val="001B31D3"/>
    <w:rsid w:val="001B3C27"/>
    <w:rsid w:val="00215CF1"/>
    <w:rsid w:val="00255B9D"/>
    <w:rsid w:val="00273681"/>
    <w:rsid w:val="002A081C"/>
    <w:rsid w:val="00310DA7"/>
    <w:rsid w:val="003403D5"/>
    <w:rsid w:val="00341BBA"/>
    <w:rsid w:val="00363CBA"/>
    <w:rsid w:val="003764B0"/>
    <w:rsid w:val="00381CC6"/>
    <w:rsid w:val="003B075E"/>
    <w:rsid w:val="003B7269"/>
    <w:rsid w:val="003B7980"/>
    <w:rsid w:val="003E58BF"/>
    <w:rsid w:val="003E65D9"/>
    <w:rsid w:val="003F6AC0"/>
    <w:rsid w:val="004027B1"/>
    <w:rsid w:val="00406A13"/>
    <w:rsid w:val="00446F3A"/>
    <w:rsid w:val="00470013"/>
    <w:rsid w:val="004B3CD1"/>
    <w:rsid w:val="004F2F5D"/>
    <w:rsid w:val="004F4AC2"/>
    <w:rsid w:val="00503A2A"/>
    <w:rsid w:val="005046A0"/>
    <w:rsid w:val="00525695"/>
    <w:rsid w:val="005343F3"/>
    <w:rsid w:val="005522DF"/>
    <w:rsid w:val="005A1235"/>
    <w:rsid w:val="00614159"/>
    <w:rsid w:val="0063239B"/>
    <w:rsid w:val="006470EC"/>
    <w:rsid w:val="00690898"/>
    <w:rsid w:val="006A0F7C"/>
    <w:rsid w:val="006B2461"/>
    <w:rsid w:val="006D37FD"/>
    <w:rsid w:val="006D5556"/>
    <w:rsid w:val="006E5F82"/>
    <w:rsid w:val="00730E2E"/>
    <w:rsid w:val="007A410F"/>
    <w:rsid w:val="007F18F1"/>
    <w:rsid w:val="0083031C"/>
    <w:rsid w:val="008B2F38"/>
    <w:rsid w:val="008B4206"/>
    <w:rsid w:val="008F161C"/>
    <w:rsid w:val="0091719E"/>
    <w:rsid w:val="00940A35"/>
    <w:rsid w:val="009479D9"/>
    <w:rsid w:val="009520A4"/>
    <w:rsid w:val="00957FD8"/>
    <w:rsid w:val="00962B1A"/>
    <w:rsid w:val="009C216B"/>
    <w:rsid w:val="009F25B7"/>
    <w:rsid w:val="00A009A3"/>
    <w:rsid w:val="00A25A13"/>
    <w:rsid w:val="00A61437"/>
    <w:rsid w:val="00A63918"/>
    <w:rsid w:val="00A74E20"/>
    <w:rsid w:val="00A81653"/>
    <w:rsid w:val="00A9535E"/>
    <w:rsid w:val="00AA4BFE"/>
    <w:rsid w:val="00AD0D04"/>
    <w:rsid w:val="00AE3BCA"/>
    <w:rsid w:val="00B15906"/>
    <w:rsid w:val="00B26474"/>
    <w:rsid w:val="00B304E3"/>
    <w:rsid w:val="00B34DAF"/>
    <w:rsid w:val="00BA1677"/>
    <w:rsid w:val="00BB33FF"/>
    <w:rsid w:val="00BC3375"/>
    <w:rsid w:val="00BC6534"/>
    <w:rsid w:val="00BD21DE"/>
    <w:rsid w:val="00BD23CF"/>
    <w:rsid w:val="00BF6415"/>
    <w:rsid w:val="00C241E7"/>
    <w:rsid w:val="00C31362"/>
    <w:rsid w:val="00C56393"/>
    <w:rsid w:val="00C60DBF"/>
    <w:rsid w:val="00C73035"/>
    <w:rsid w:val="00C76DA2"/>
    <w:rsid w:val="00CD1ED7"/>
    <w:rsid w:val="00CE2B62"/>
    <w:rsid w:val="00D1139C"/>
    <w:rsid w:val="00D30D64"/>
    <w:rsid w:val="00D4234D"/>
    <w:rsid w:val="00D64CA0"/>
    <w:rsid w:val="00DD4BF0"/>
    <w:rsid w:val="00DD79DD"/>
    <w:rsid w:val="00DE0E97"/>
    <w:rsid w:val="00E05C6A"/>
    <w:rsid w:val="00E11BCD"/>
    <w:rsid w:val="00E12CEE"/>
    <w:rsid w:val="00E62C9A"/>
    <w:rsid w:val="00E72EF7"/>
    <w:rsid w:val="00E90C7C"/>
    <w:rsid w:val="00E94D52"/>
    <w:rsid w:val="00EC38BD"/>
    <w:rsid w:val="00EF2380"/>
    <w:rsid w:val="00F11A31"/>
    <w:rsid w:val="00F6675D"/>
    <w:rsid w:val="00F761A3"/>
    <w:rsid w:val="00F8484C"/>
    <w:rsid w:val="00F86C3E"/>
    <w:rsid w:val="00FD39E6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22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2A40"/>
    <w:rPr>
      <w:sz w:val="24"/>
      <w:szCs w:val="24"/>
    </w:rPr>
  </w:style>
  <w:style w:type="paragraph" w:styleId="a6">
    <w:name w:val="footer"/>
    <w:basedOn w:val="a"/>
    <w:link w:val="a7"/>
    <w:rsid w:val="00022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2A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6</cp:revision>
  <cp:lastPrinted>2018-05-14T04:47:00Z</cp:lastPrinted>
  <dcterms:created xsi:type="dcterms:W3CDTF">2014-02-28T03:26:00Z</dcterms:created>
  <dcterms:modified xsi:type="dcterms:W3CDTF">2020-09-30T03:02:00Z</dcterms:modified>
</cp:coreProperties>
</file>