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17A86">
        <w:rPr>
          <w:rFonts w:ascii="Arial" w:hAnsi="Arial" w:cs="Arial"/>
          <w:sz w:val="24"/>
          <w:szCs w:val="24"/>
        </w:rPr>
        <w:t>АДМИНИСТРАЦИЯ</w:t>
      </w:r>
    </w:p>
    <w:p w:rsidR="00923D8D" w:rsidRPr="00717A86" w:rsidRDefault="0079355A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                     </w:t>
      </w:r>
      <w:r w:rsidR="0005335C" w:rsidRPr="00717A86">
        <w:rPr>
          <w:rFonts w:ascii="Arial" w:hAnsi="Arial" w:cs="Arial"/>
          <w:sz w:val="24"/>
          <w:szCs w:val="24"/>
        </w:rPr>
        <w:t xml:space="preserve"> ЗУБОВСКОГО СЕЛЬСОВЕТА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</w:t>
      </w:r>
      <w:r w:rsidR="0079355A" w:rsidRPr="00717A86">
        <w:rPr>
          <w:rFonts w:ascii="Arial" w:hAnsi="Arial" w:cs="Arial"/>
          <w:sz w:val="24"/>
          <w:szCs w:val="24"/>
        </w:rPr>
        <w:t xml:space="preserve">                              </w:t>
      </w:r>
      <w:r w:rsidRPr="00717A86">
        <w:rPr>
          <w:rFonts w:ascii="Arial" w:hAnsi="Arial" w:cs="Arial"/>
          <w:sz w:val="24"/>
          <w:szCs w:val="24"/>
        </w:rPr>
        <w:t xml:space="preserve"> ТАТАРСКОГО РАЙОНА</w:t>
      </w:r>
    </w:p>
    <w:p w:rsidR="003E24EF" w:rsidRPr="00717A86" w:rsidRDefault="0079355A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                   </w:t>
      </w:r>
      <w:r w:rsidR="003E24EF" w:rsidRPr="00717A86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                              ПОСТАНОВЛЕНИЕ</w:t>
      </w:r>
    </w:p>
    <w:p w:rsidR="003E24EF" w:rsidRPr="00717A86" w:rsidRDefault="00717A86" w:rsidP="003E2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16C2" w:rsidRPr="00717A86">
        <w:rPr>
          <w:rFonts w:ascii="Arial" w:hAnsi="Arial" w:cs="Arial"/>
          <w:sz w:val="24"/>
          <w:szCs w:val="24"/>
        </w:rPr>
        <w:t xml:space="preserve">От 28.06.2016 года  </w:t>
      </w:r>
      <w:r w:rsidRPr="00717A8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17A8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№31</w:t>
      </w:r>
      <w:r w:rsidRPr="00717A86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717A86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программы комплексного развития  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транспортной инф</w:t>
      </w:r>
      <w:r w:rsidR="00542BC9" w:rsidRPr="00717A86">
        <w:rPr>
          <w:rFonts w:ascii="Arial" w:hAnsi="Arial" w:cs="Arial"/>
          <w:sz w:val="24"/>
          <w:szCs w:val="24"/>
        </w:rPr>
        <w:t>ра</w:t>
      </w:r>
      <w:r w:rsidRPr="00717A86">
        <w:rPr>
          <w:rFonts w:ascii="Arial" w:hAnsi="Arial" w:cs="Arial"/>
          <w:sz w:val="24"/>
          <w:szCs w:val="24"/>
        </w:rPr>
        <w:t>структуры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Зубовского сельского </w:t>
      </w:r>
    </w:p>
    <w:p w:rsidR="003E24EF" w:rsidRPr="00717A86" w:rsidRDefault="003A1DE3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поселения</w:t>
      </w:r>
      <w:r w:rsidR="003E24EF" w:rsidRPr="00717A86">
        <w:rPr>
          <w:rFonts w:ascii="Arial" w:hAnsi="Arial" w:cs="Arial"/>
          <w:sz w:val="24"/>
          <w:szCs w:val="24"/>
        </w:rPr>
        <w:t xml:space="preserve"> до 2020 года</w:t>
      </w: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</w:p>
    <w:p w:rsidR="003E24EF" w:rsidRPr="00717A86" w:rsidRDefault="003E24EF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17A86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руководствуясь Уставом муниципального образования</w:t>
      </w:r>
      <w:r w:rsidR="003A1DE3" w:rsidRPr="00717A86">
        <w:rPr>
          <w:rFonts w:ascii="Arial" w:hAnsi="Arial" w:cs="Arial"/>
          <w:sz w:val="24"/>
          <w:szCs w:val="24"/>
        </w:rPr>
        <w:t xml:space="preserve"> «Зубовский сельсовет», на основании решения Совета депутатов Зубовского сельсовета от</w:t>
      </w:r>
      <w:r w:rsidR="004C16C2" w:rsidRPr="00717A86">
        <w:rPr>
          <w:rFonts w:ascii="Arial" w:hAnsi="Arial" w:cs="Arial"/>
          <w:sz w:val="24"/>
          <w:szCs w:val="24"/>
        </w:rPr>
        <w:t>10.06.</w:t>
      </w:r>
      <w:r w:rsidR="003A1DE3" w:rsidRPr="00717A86">
        <w:rPr>
          <w:rFonts w:ascii="Arial" w:hAnsi="Arial" w:cs="Arial"/>
          <w:sz w:val="24"/>
          <w:szCs w:val="24"/>
        </w:rPr>
        <w:t>2016</w:t>
      </w:r>
      <w:r w:rsidR="004C16C2" w:rsidRPr="00717A86">
        <w:rPr>
          <w:rFonts w:ascii="Arial" w:hAnsi="Arial" w:cs="Arial"/>
          <w:sz w:val="24"/>
          <w:szCs w:val="24"/>
        </w:rPr>
        <w:t xml:space="preserve">  № 62</w:t>
      </w:r>
      <w:r w:rsidR="003A1DE3" w:rsidRPr="00717A86">
        <w:rPr>
          <w:rFonts w:ascii="Arial" w:hAnsi="Arial" w:cs="Arial"/>
          <w:sz w:val="24"/>
          <w:szCs w:val="24"/>
        </w:rPr>
        <w:t xml:space="preserve"> «Об утверждении порядка рассмотрения представительным органом муниципального  образования  «Зубовский сельсовет» проектов муниципальных программ и предложений о внесении изменений</w:t>
      </w:r>
      <w:proofErr w:type="gramEnd"/>
      <w:r w:rsidR="003A1DE3" w:rsidRPr="00717A86">
        <w:rPr>
          <w:rFonts w:ascii="Arial" w:hAnsi="Arial" w:cs="Arial"/>
          <w:sz w:val="24"/>
          <w:szCs w:val="24"/>
        </w:rPr>
        <w:t xml:space="preserve"> в муниципальные программы»</w:t>
      </w:r>
    </w:p>
    <w:p w:rsidR="003A1DE3" w:rsidRPr="00717A86" w:rsidRDefault="003A1DE3" w:rsidP="003E24EF">
      <w:pPr>
        <w:spacing w:after="0"/>
        <w:rPr>
          <w:rFonts w:ascii="Arial" w:hAnsi="Arial" w:cs="Arial"/>
          <w:sz w:val="24"/>
          <w:szCs w:val="24"/>
        </w:rPr>
      </w:pPr>
    </w:p>
    <w:p w:rsidR="003A1DE3" w:rsidRPr="00717A86" w:rsidRDefault="003A1DE3" w:rsidP="003E24EF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ПОСТАНОВЛЯЕТ:</w:t>
      </w:r>
    </w:p>
    <w:p w:rsidR="003A1DE3" w:rsidRPr="00717A86" w:rsidRDefault="003A1DE3" w:rsidP="003E24EF">
      <w:pPr>
        <w:spacing w:after="0"/>
        <w:rPr>
          <w:rFonts w:ascii="Arial" w:hAnsi="Arial" w:cs="Arial"/>
          <w:sz w:val="24"/>
          <w:szCs w:val="24"/>
        </w:rPr>
      </w:pPr>
    </w:p>
    <w:p w:rsidR="003A1DE3" w:rsidRPr="00717A86" w:rsidRDefault="003A1DE3" w:rsidP="003A1D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Утвердить муниципальную программу комплексного </w:t>
      </w:r>
      <w:proofErr w:type="gramStart"/>
      <w:r w:rsidRPr="00717A86">
        <w:rPr>
          <w:rFonts w:ascii="Arial" w:hAnsi="Arial" w:cs="Arial"/>
          <w:sz w:val="24"/>
          <w:szCs w:val="24"/>
        </w:rPr>
        <w:t>развития Транспортной инфраструктуры Зубовского сельского поселения Татарского рай</w:t>
      </w:r>
      <w:r w:rsidR="0005335C" w:rsidRPr="00717A86">
        <w:rPr>
          <w:rFonts w:ascii="Arial" w:hAnsi="Arial" w:cs="Arial"/>
          <w:sz w:val="24"/>
          <w:szCs w:val="24"/>
        </w:rPr>
        <w:t>она Новосибирской области</w:t>
      </w:r>
      <w:proofErr w:type="gramEnd"/>
      <w:r w:rsidR="0005335C" w:rsidRPr="00717A86">
        <w:rPr>
          <w:rFonts w:ascii="Arial" w:hAnsi="Arial" w:cs="Arial"/>
          <w:sz w:val="24"/>
          <w:szCs w:val="24"/>
        </w:rPr>
        <w:t xml:space="preserve"> с 2016</w:t>
      </w:r>
      <w:r w:rsidRPr="00717A86">
        <w:rPr>
          <w:rFonts w:ascii="Arial" w:hAnsi="Arial" w:cs="Arial"/>
          <w:sz w:val="24"/>
          <w:szCs w:val="24"/>
        </w:rPr>
        <w:t xml:space="preserve"> года до 2020 года.</w:t>
      </w:r>
    </w:p>
    <w:p w:rsidR="003A1DE3" w:rsidRPr="00717A86" w:rsidRDefault="003A1DE3" w:rsidP="003A1D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717A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A1DE3" w:rsidRPr="00717A86" w:rsidRDefault="003A1DE3" w:rsidP="003A1D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Настоящее постановление ступает в силу со дня его официального опублико</w:t>
      </w:r>
      <w:r w:rsidR="0005335C" w:rsidRPr="00717A86">
        <w:rPr>
          <w:rFonts w:ascii="Arial" w:hAnsi="Arial" w:cs="Arial"/>
          <w:sz w:val="24"/>
          <w:szCs w:val="24"/>
        </w:rPr>
        <w:t>вания на официа</w:t>
      </w:r>
      <w:r w:rsidR="003F7E3E" w:rsidRPr="00717A86">
        <w:rPr>
          <w:rFonts w:ascii="Arial" w:hAnsi="Arial" w:cs="Arial"/>
          <w:sz w:val="24"/>
          <w:szCs w:val="24"/>
        </w:rPr>
        <w:t>льном сайте администрации Зубовского сельсов</w:t>
      </w:r>
      <w:r w:rsidR="0005335C" w:rsidRPr="00717A86">
        <w:rPr>
          <w:rFonts w:ascii="Arial" w:hAnsi="Arial" w:cs="Arial"/>
          <w:sz w:val="24"/>
          <w:szCs w:val="24"/>
        </w:rPr>
        <w:t>ета.</w:t>
      </w:r>
    </w:p>
    <w:p w:rsidR="003F7E3E" w:rsidRPr="00717A86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3F7E3E" w:rsidRPr="00717A86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E920BC" w:rsidRPr="00717A86" w:rsidRDefault="00E920BC" w:rsidP="003F7E3E">
      <w:pPr>
        <w:spacing w:after="0"/>
        <w:rPr>
          <w:rFonts w:ascii="Arial" w:hAnsi="Arial" w:cs="Arial"/>
          <w:sz w:val="24"/>
          <w:szCs w:val="24"/>
        </w:rPr>
      </w:pPr>
    </w:p>
    <w:p w:rsidR="00E920BC" w:rsidRPr="00717A86" w:rsidRDefault="00E920BC" w:rsidP="003F7E3E">
      <w:pPr>
        <w:spacing w:after="0"/>
        <w:rPr>
          <w:rFonts w:ascii="Arial" w:hAnsi="Arial" w:cs="Arial"/>
          <w:sz w:val="24"/>
          <w:szCs w:val="24"/>
        </w:rPr>
      </w:pPr>
    </w:p>
    <w:p w:rsidR="00E920BC" w:rsidRPr="00717A86" w:rsidRDefault="00E920BC" w:rsidP="003F7E3E">
      <w:pPr>
        <w:spacing w:after="0"/>
        <w:rPr>
          <w:rFonts w:ascii="Arial" w:hAnsi="Arial" w:cs="Arial"/>
          <w:sz w:val="24"/>
          <w:szCs w:val="24"/>
        </w:rPr>
      </w:pPr>
    </w:p>
    <w:p w:rsidR="00E920BC" w:rsidRPr="00717A86" w:rsidRDefault="00E920BC" w:rsidP="003F7E3E">
      <w:pPr>
        <w:spacing w:after="0"/>
        <w:rPr>
          <w:rFonts w:ascii="Arial" w:hAnsi="Arial" w:cs="Arial"/>
          <w:sz w:val="24"/>
          <w:szCs w:val="24"/>
        </w:rPr>
      </w:pPr>
    </w:p>
    <w:p w:rsidR="00E920BC" w:rsidRPr="00717A86" w:rsidRDefault="00E920BC" w:rsidP="003F7E3E">
      <w:pPr>
        <w:spacing w:after="0"/>
        <w:rPr>
          <w:rFonts w:ascii="Arial" w:hAnsi="Arial" w:cs="Arial"/>
          <w:sz w:val="24"/>
          <w:szCs w:val="24"/>
        </w:rPr>
      </w:pPr>
    </w:p>
    <w:p w:rsidR="003F7E3E" w:rsidRPr="00717A86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3F7E3E" w:rsidRPr="00717A86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3F7E3E" w:rsidRPr="00717A86" w:rsidRDefault="008B51DF" w:rsidP="003F7E3E">
      <w:pPr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  </w:t>
      </w:r>
      <w:r w:rsidR="003F7E3E" w:rsidRPr="00717A86">
        <w:rPr>
          <w:rFonts w:ascii="Arial" w:hAnsi="Arial" w:cs="Arial"/>
          <w:sz w:val="24"/>
          <w:szCs w:val="24"/>
        </w:rPr>
        <w:t xml:space="preserve">Глава Зубовского сельсовета                </w:t>
      </w:r>
      <w:r w:rsidRPr="00717A86">
        <w:rPr>
          <w:rFonts w:ascii="Arial" w:hAnsi="Arial" w:cs="Arial"/>
          <w:sz w:val="24"/>
          <w:szCs w:val="24"/>
        </w:rPr>
        <w:t xml:space="preserve">                       </w:t>
      </w:r>
      <w:r w:rsidR="003F7E3E" w:rsidRPr="00717A86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3F7E3E" w:rsidRPr="00717A86">
        <w:rPr>
          <w:rFonts w:ascii="Arial" w:hAnsi="Arial" w:cs="Arial"/>
          <w:sz w:val="24"/>
          <w:szCs w:val="24"/>
        </w:rPr>
        <w:t>В.И.Лобовикова</w:t>
      </w:r>
      <w:proofErr w:type="spellEnd"/>
    </w:p>
    <w:p w:rsidR="003F7E3E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717A86" w:rsidRPr="00717A86" w:rsidRDefault="00717A86" w:rsidP="003F7E3E">
      <w:pPr>
        <w:spacing w:after="0"/>
        <w:rPr>
          <w:rFonts w:ascii="Arial" w:hAnsi="Arial" w:cs="Arial"/>
          <w:sz w:val="24"/>
          <w:szCs w:val="24"/>
        </w:rPr>
      </w:pPr>
    </w:p>
    <w:p w:rsidR="003F7E3E" w:rsidRPr="00717A86" w:rsidRDefault="003F7E3E" w:rsidP="003F7E3E">
      <w:pPr>
        <w:spacing w:after="0"/>
        <w:rPr>
          <w:rFonts w:ascii="Arial" w:hAnsi="Arial" w:cs="Arial"/>
          <w:sz w:val="24"/>
          <w:szCs w:val="24"/>
        </w:rPr>
      </w:pPr>
    </w:p>
    <w:p w:rsidR="00757E61" w:rsidRPr="00717A86" w:rsidRDefault="00611186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lastRenderedPageBreak/>
        <w:t>1.</w:t>
      </w:r>
      <w:r w:rsidR="00757E61" w:rsidRPr="00717A86">
        <w:rPr>
          <w:rFonts w:ascii="Arial" w:hAnsi="Arial" w:cs="Arial"/>
          <w:sz w:val="24"/>
          <w:szCs w:val="24"/>
        </w:rPr>
        <w:t xml:space="preserve"> ПАСПОРТ </w:t>
      </w:r>
    </w:p>
    <w:p w:rsidR="00757E61" w:rsidRPr="00717A86" w:rsidRDefault="003C5B86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муниципальной</w:t>
      </w:r>
      <w:r w:rsidR="00757E61" w:rsidRPr="00717A86">
        <w:rPr>
          <w:rFonts w:ascii="Arial" w:hAnsi="Arial" w:cs="Arial"/>
          <w:sz w:val="24"/>
          <w:szCs w:val="24"/>
        </w:rPr>
        <w:t xml:space="preserve"> программы </w:t>
      </w:r>
      <w:r w:rsidRPr="00717A86">
        <w:rPr>
          <w:rFonts w:ascii="Arial" w:hAnsi="Arial" w:cs="Arial"/>
          <w:sz w:val="24"/>
          <w:szCs w:val="24"/>
        </w:rPr>
        <w:t xml:space="preserve"> «Комплексное развитие систем транспортной инфраструктуры и дорожного хозяйства на территории Зубовского сельсовета Татарского района Н</w:t>
      </w:r>
      <w:r w:rsidR="00E8559E" w:rsidRPr="00717A86">
        <w:rPr>
          <w:rFonts w:ascii="Arial" w:hAnsi="Arial" w:cs="Arial"/>
          <w:sz w:val="24"/>
          <w:szCs w:val="24"/>
        </w:rPr>
        <w:t>о</w:t>
      </w:r>
      <w:r w:rsidRPr="00717A86">
        <w:rPr>
          <w:rFonts w:ascii="Arial" w:hAnsi="Arial" w:cs="Arial"/>
          <w:sz w:val="24"/>
          <w:szCs w:val="24"/>
        </w:rPr>
        <w:t xml:space="preserve">восибирской                             </w:t>
      </w:r>
      <w:r w:rsidR="003D6240" w:rsidRPr="00717A86">
        <w:rPr>
          <w:rFonts w:ascii="Arial" w:hAnsi="Arial" w:cs="Arial"/>
          <w:sz w:val="24"/>
          <w:szCs w:val="24"/>
        </w:rPr>
        <w:t>области на 2016</w:t>
      </w:r>
      <w:r w:rsidRPr="00717A86">
        <w:rPr>
          <w:rFonts w:ascii="Arial" w:hAnsi="Arial" w:cs="Arial"/>
          <w:sz w:val="24"/>
          <w:szCs w:val="24"/>
        </w:rPr>
        <w:t>-2020 год»</w:t>
      </w:r>
    </w:p>
    <w:tbl>
      <w:tblPr>
        <w:tblStyle w:val="a5"/>
        <w:tblW w:w="0" w:type="auto"/>
        <w:tblLook w:val="04A0"/>
      </w:tblPr>
      <w:tblGrid>
        <w:gridCol w:w="2125"/>
        <w:gridCol w:w="7446"/>
      </w:tblGrid>
      <w:tr w:rsidR="003C5B86" w:rsidRPr="00717A86" w:rsidTr="003C5B86">
        <w:tc>
          <w:tcPr>
            <w:tcW w:w="2093" w:type="dxa"/>
          </w:tcPr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</w:tcPr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муниципальная про</w:t>
            </w:r>
            <w:r w:rsidR="00E8559E" w:rsidRPr="00717A86">
              <w:rPr>
                <w:rFonts w:ascii="Arial" w:hAnsi="Arial" w:cs="Arial"/>
                <w:sz w:val="24"/>
                <w:szCs w:val="24"/>
              </w:rPr>
              <w:t>грамма «Комплексное развитие си</w:t>
            </w:r>
            <w:r w:rsidRPr="00717A86">
              <w:rPr>
                <w:rFonts w:ascii="Arial" w:hAnsi="Arial" w:cs="Arial"/>
                <w:sz w:val="24"/>
                <w:szCs w:val="24"/>
              </w:rPr>
              <w:t>стем транспортной инфраструктуры  и дорожног</w:t>
            </w:r>
            <w:r w:rsidR="00E8559E" w:rsidRPr="00717A86">
              <w:rPr>
                <w:rFonts w:ascii="Arial" w:hAnsi="Arial" w:cs="Arial"/>
                <w:sz w:val="24"/>
                <w:szCs w:val="24"/>
              </w:rPr>
              <w:t>о</w:t>
            </w:r>
            <w:r w:rsidRPr="00717A86">
              <w:rPr>
                <w:rFonts w:ascii="Arial" w:hAnsi="Arial" w:cs="Arial"/>
                <w:sz w:val="24"/>
                <w:szCs w:val="24"/>
              </w:rPr>
              <w:t xml:space="preserve"> хозяйства на территории муниципального образования Зубовский сельсовет на 2017-2020 год» (далее – Программа)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478" w:type="dxa"/>
          </w:tcPr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-поручение Президента  Российской Федерации от 17.03.2011 года ПР-701;</w:t>
            </w:r>
          </w:p>
          <w:p w:rsidR="003C5B86" w:rsidRPr="00717A86" w:rsidRDefault="003C5B8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-постановление Правительства Российской Федерации от 14.06.2013 года №502 «Об утверждении требований к </w:t>
            </w:r>
            <w:r w:rsidR="00A8752E" w:rsidRPr="00717A86">
              <w:rPr>
                <w:rFonts w:ascii="Arial" w:hAnsi="Arial" w:cs="Arial"/>
                <w:sz w:val="24"/>
                <w:szCs w:val="24"/>
              </w:rPr>
              <w:t>программам комплексного развития систем коммунальной инфраструктуры поселений, городских округов»;</w:t>
            </w:r>
          </w:p>
          <w:p w:rsidR="00A8752E" w:rsidRPr="00717A86" w:rsidRDefault="00A8752E" w:rsidP="00E8559E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</w:t>
            </w:r>
            <w:r w:rsidR="00E8559E" w:rsidRPr="00717A86">
              <w:rPr>
                <w:rFonts w:ascii="Arial" w:hAnsi="Arial" w:cs="Arial"/>
                <w:sz w:val="24"/>
                <w:szCs w:val="24"/>
              </w:rPr>
              <w:t>распоряжение Правительства РФ от 29.07.2013 №1336-р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478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администрация Зубовского сельсовета Татарского района Новосибирской области.</w:t>
            </w:r>
          </w:p>
        </w:tc>
      </w:tr>
      <w:tr w:rsidR="00E8559E" w:rsidRPr="00717A86" w:rsidTr="003C5B86">
        <w:tc>
          <w:tcPr>
            <w:tcW w:w="2093" w:type="dxa"/>
          </w:tcPr>
          <w:p w:rsidR="00E8559E" w:rsidRPr="00717A86" w:rsidRDefault="00E8559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478" w:type="dxa"/>
          </w:tcPr>
          <w:p w:rsidR="00E8559E" w:rsidRPr="00717A86" w:rsidRDefault="00E8559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администрация Зубовского сельсовета Татарского района Новосибирской области.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478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 xml:space="preserve"> реализацией  программы осуществляет адми</w:t>
            </w:r>
            <w:r w:rsidR="00E8559E" w:rsidRPr="00717A86">
              <w:rPr>
                <w:rFonts w:ascii="Arial" w:hAnsi="Arial" w:cs="Arial"/>
                <w:sz w:val="24"/>
                <w:szCs w:val="24"/>
              </w:rPr>
              <w:t>нистрация Зубовского сельсовета и Совет Депутатов Зубовского сельсовета.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478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повышения комфортности и безопасности жизнедеятельности населения и хозяйствующих субъектов на территории Зубовского сельсовета.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</w:tcPr>
          <w:p w:rsidR="003C5B86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1.Повышение надежности системы транспортной инфраструктуры.</w:t>
            </w:r>
          </w:p>
          <w:p w:rsidR="00A8752E" w:rsidRPr="00717A86" w:rsidRDefault="00A8752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2.Обеспечение более комфортных условий проживания населения, обеспечение безопасности дорожного движения.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</w:tcPr>
          <w:p w:rsidR="003C5B86" w:rsidRPr="00717A86" w:rsidRDefault="003D624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2016</w:t>
            </w:r>
            <w:r w:rsidR="00547102" w:rsidRPr="00717A86">
              <w:rPr>
                <w:rFonts w:ascii="Arial" w:hAnsi="Arial" w:cs="Arial"/>
                <w:sz w:val="24"/>
                <w:szCs w:val="24"/>
              </w:rPr>
              <w:t>-2020 г</w:t>
            </w:r>
          </w:p>
        </w:tc>
      </w:tr>
      <w:tr w:rsidR="003C5B86" w:rsidRPr="00717A86" w:rsidTr="003C5B86">
        <w:tc>
          <w:tcPr>
            <w:tcW w:w="2093" w:type="dxa"/>
          </w:tcPr>
          <w:p w:rsidR="003C5B86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обьемы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и источники финансирования </w:t>
            </w:r>
          </w:p>
        </w:tc>
        <w:tc>
          <w:tcPr>
            <w:tcW w:w="7478" w:type="dxa"/>
          </w:tcPr>
          <w:p w:rsidR="003C5B86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Источники финансирования:</w:t>
            </w:r>
          </w:p>
          <w:p w:rsidR="00E8559E" w:rsidRPr="00717A86" w:rsidRDefault="00E8559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-средства областного бюджета;</w:t>
            </w:r>
          </w:p>
          <w:p w:rsidR="00E8559E" w:rsidRPr="00717A86" w:rsidRDefault="00E8559E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-средства физических лиц;</w:t>
            </w:r>
          </w:p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-средства местного бюджета.</w:t>
            </w:r>
          </w:p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2017 года, будут уточнены при формировании проектов бюджета Зубовского</w:t>
            </w:r>
            <w:r w:rsidR="000A0A63" w:rsidRPr="00717A86">
              <w:rPr>
                <w:rFonts w:ascii="Arial" w:hAnsi="Arial" w:cs="Arial"/>
                <w:sz w:val="24"/>
                <w:szCs w:val="24"/>
              </w:rPr>
              <w:t xml:space="preserve"> сельсовета с учетом изменения а</w:t>
            </w:r>
            <w:r w:rsidRPr="00717A86">
              <w:rPr>
                <w:rFonts w:ascii="Arial" w:hAnsi="Arial" w:cs="Arial"/>
                <w:sz w:val="24"/>
                <w:szCs w:val="24"/>
              </w:rPr>
              <w:t>ссигнований из регионального бюджета.</w:t>
            </w:r>
          </w:p>
        </w:tc>
      </w:tr>
      <w:tr w:rsidR="00547102" w:rsidRPr="00717A86" w:rsidTr="003C5B86">
        <w:tc>
          <w:tcPr>
            <w:tcW w:w="2093" w:type="dxa"/>
          </w:tcPr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мероприятия  программы </w:t>
            </w:r>
          </w:p>
        </w:tc>
        <w:tc>
          <w:tcPr>
            <w:tcW w:w="7478" w:type="dxa"/>
          </w:tcPr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 разработка проектно-сметной документации;</w:t>
            </w:r>
          </w:p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-приобретение материалов и ремонт дороги;</w:t>
            </w:r>
          </w:p>
          <w:p w:rsidR="00547102" w:rsidRPr="00717A86" w:rsidRDefault="00547102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-мероприятия по организации дорожного движения.</w:t>
            </w:r>
          </w:p>
        </w:tc>
      </w:tr>
    </w:tbl>
    <w:p w:rsidR="003C5B86" w:rsidRPr="00717A86" w:rsidRDefault="003C5B86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611186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2.</w:t>
      </w:r>
      <w:r w:rsidR="00547102" w:rsidRPr="00717A86">
        <w:rPr>
          <w:rFonts w:ascii="Arial" w:hAnsi="Arial" w:cs="Arial"/>
          <w:sz w:val="24"/>
          <w:szCs w:val="24"/>
        </w:rPr>
        <w:t>ОБЩИЕ СВЕДЕНИЯ</w:t>
      </w:r>
      <w:proofErr w:type="gramStart"/>
      <w:r w:rsidR="00547102" w:rsidRPr="00717A86">
        <w:rPr>
          <w:rFonts w:ascii="Arial" w:hAnsi="Arial" w:cs="Arial"/>
          <w:sz w:val="24"/>
          <w:szCs w:val="24"/>
        </w:rPr>
        <w:t xml:space="preserve"> </w:t>
      </w:r>
      <w:r w:rsidR="00351856" w:rsidRPr="00717A86">
        <w:rPr>
          <w:rFonts w:ascii="Arial" w:hAnsi="Arial" w:cs="Arial"/>
          <w:sz w:val="24"/>
          <w:szCs w:val="24"/>
        </w:rPr>
        <w:t>.</w:t>
      </w:r>
      <w:proofErr w:type="gramEnd"/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0A0A63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Одним из основополагающих условий развития поселения является комплексное развитие систем жизнеобеспечения Зубовского сельского поселения.</w:t>
      </w:r>
      <w:r w:rsidR="000A0A63" w:rsidRPr="00717A86">
        <w:rPr>
          <w:rFonts w:ascii="Arial" w:hAnsi="Arial" w:cs="Arial"/>
          <w:sz w:val="24"/>
          <w:szCs w:val="24"/>
        </w:rPr>
        <w:t xml:space="preserve"> Этапом, предшествующим разработке основных мероприятий программы, является проведение анализа и оценка социально-экономического и территориальног</w:t>
      </w:r>
      <w:r w:rsidR="000E66E0" w:rsidRPr="00717A86">
        <w:rPr>
          <w:rFonts w:ascii="Arial" w:hAnsi="Arial" w:cs="Arial"/>
          <w:sz w:val="24"/>
          <w:szCs w:val="24"/>
        </w:rPr>
        <w:t>о</w:t>
      </w:r>
      <w:r w:rsidR="000A0A63" w:rsidRPr="00717A86">
        <w:rPr>
          <w:rFonts w:ascii="Arial" w:hAnsi="Arial" w:cs="Arial"/>
          <w:sz w:val="24"/>
          <w:szCs w:val="24"/>
        </w:rPr>
        <w:t xml:space="preserve"> развития сельского поселения.</w:t>
      </w:r>
    </w:p>
    <w:p w:rsidR="000A0A63" w:rsidRPr="00717A86" w:rsidRDefault="000A0A63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A0A63" w:rsidRPr="00717A86" w:rsidRDefault="000A0A63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 демографическое развитие;</w:t>
      </w:r>
    </w:p>
    <w:p w:rsidR="000A0A63" w:rsidRPr="00717A86" w:rsidRDefault="000A0A63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 перспективное строительство;</w:t>
      </w:r>
    </w:p>
    <w:p w:rsidR="000A0A63" w:rsidRPr="00717A86" w:rsidRDefault="000A0A63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 состояние транспортной инфраструктуры.</w:t>
      </w:r>
    </w:p>
    <w:p w:rsidR="000A0A63" w:rsidRPr="00717A86" w:rsidRDefault="000A0A63" w:rsidP="0047410F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A0A63" w:rsidRPr="00717A86" w:rsidRDefault="000A0A63" w:rsidP="001C5B8A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Демографическое развитие муниципального образования</w:t>
      </w:r>
      <w:r w:rsidR="005D7ABB" w:rsidRPr="00717A86">
        <w:rPr>
          <w:rFonts w:ascii="Arial" w:hAnsi="Arial" w:cs="Arial"/>
          <w:sz w:val="24"/>
          <w:szCs w:val="24"/>
        </w:rPr>
        <w:t>.</w:t>
      </w:r>
    </w:p>
    <w:p w:rsidR="001C5B8A" w:rsidRPr="00717A86" w:rsidRDefault="001C5B8A" w:rsidP="0047410F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Территория Зубовского сельского поселения составляет 13604 га и расположено в западной части Новосибирской </w:t>
      </w:r>
      <w:proofErr w:type="spellStart"/>
      <w:r w:rsidRPr="00717A86">
        <w:rPr>
          <w:rFonts w:ascii="Arial" w:hAnsi="Arial" w:cs="Arial"/>
          <w:sz w:val="24"/>
          <w:szCs w:val="24"/>
        </w:rPr>
        <w:t>области,на</w:t>
      </w:r>
      <w:proofErr w:type="spellEnd"/>
      <w:r w:rsidRPr="00717A86">
        <w:rPr>
          <w:rFonts w:ascii="Arial" w:hAnsi="Arial" w:cs="Arial"/>
          <w:sz w:val="24"/>
          <w:szCs w:val="24"/>
        </w:rPr>
        <w:t xml:space="preserve"> расстоянии 630 км от областного центра г. Новосибирска, в 56 км от районного центра  г</w:t>
      </w:r>
      <w:proofErr w:type="gramStart"/>
      <w:r w:rsidRPr="00717A86">
        <w:rPr>
          <w:rFonts w:ascii="Arial" w:hAnsi="Arial" w:cs="Arial"/>
          <w:sz w:val="24"/>
          <w:szCs w:val="24"/>
        </w:rPr>
        <w:t>.Т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атарска. Поселение включает </w:t>
      </w:r>
      <w:proofErr w:type="spellStart"/>
      <w:r w:rsidRPr="00717A86">
        <w:rPr>
          <w:rFonts w:ascii="Arial" w:hAnsi="Arial" w:cs="Arial"/>
          <w:sz w:val="24"/>
          <w:szCs w:val="24"/>
        </w:rPr>
        <w:t>однин</w:t>
      </w:r>
      <w:proofErr w:type="spellEnd"/>
      <w:r w:rsidRPr="00717A86">
        <w:rPr>
          <w:rFonts w:ascii="Arial" w:hAnsi="Arial" w:cs="Arial"/>
          <w:sz w:val="24"/>
          <w:szCs w:val="24"/>
        </w:rPr>
        <w:t xml:space="preserve"> населенный пункт – с.Зубовка. А</w:t>
      </w:r>
      <w:r w:rsidR="005755D1" w:rsidRPr="00717A86">
        <w:rPr>
          <w:rFonts w:ascii="Arial" w:hAnsi="Arial" w:cs="Arial"/>
          <w:sz w:val="24"/>
          <w:szCs w:val="24"/>
        </w:rPr>
        <w:t>д</w:t>
      </w:r>
      <w:r w:rsidRPr="00717A86">
        <w:rPr>
          <w:rFonts w:ascii="Arial" w:hAnsi="Arial" w:cs="Arial"/>
          <w:sz w:val="24"/>
          <w:szCs w:val="24"/>
        </w:rPr>
        <w:t xml:space="preserve">министративный центр Зубовского сельского поселения – </w:t>
      </w:r>
      <w:proofErr w:type="gramStart"/>
      <w:r w:rsidRPr="00717A86">
        <w:rPr>
          <w:rFonts w:ascii="Arial" w:hAnsi="Arial" w:cs="Arial"/>
          <w:sz w:val="24"/>
          <w:szCs w:val="24"/>
        </w:rPr>
        <w:t xml:space="preserve">с.Зубовка. </w:t>
      </w:r>
      <w:proofErr w:type="spellStart"/>
      <w:r w:rsidRPr="00717A86">
        <w:rPr>
          <w:rFonts w:ascii="Arial" w:hAnsi="Arial" w:cs="Arial"/>
          <w:sz w:val="24"/>
          <w:szCs w:val="24"/>
        </w:rPr>
        <w:t>Зубовское</w:t>
      </w:r>
      <w:proofErr w:type="spellEnd"/>
      <w:proofErr w:type="gramEnd"/>
      <w:r w:rsidRPr="00717A86">
        <w:rPr>
          <w:rFonts w:ascii="Arial" w:hAnsi="Arial" w:cs="Arial"/>
          <w:sz w:val="24"/>
          <w:szCs w:val="24"/>
        </w:rPr>
        <w:t xml:space="preserve"> сельское поселение образованно в 1993 году. Застройка поселения представлена в основном </w:t>
      </w:r>
      <w:r w:rsidR="00430355" w:rsidRPr="00717A86">
        <w:rPr>
          <w:rFonts w:ascii="Arial" w:hAnsi="Arial" w:cs="Arial"/>
          <w:sz w:val="24"/>
          <w:szCs w:val="24"/>
        </w:rPr>
        <w:t xml:space="preserve">одноэтажными домовладениями,  имеются 44 </w:t>
      </w:r>
      <w:proofErr w:type="gramStart"/>
      <w:r w:rsidR="00430355" w:rsidRPr="00717A86">
        <w:rPr>
          <w:rFonts w:ascii="Arial" w:hAnsi="Arial" w:cs="Arial"/>
          <w:sz w:val="24"/>
          <w:szCs w:val="24"/>
        </w:rPr>
        <w:t>двухквартирных</w:t>
      </w:r>
      <w:proofErr w:type="gramEnd"/>
      <w:r w:rsidR="00430355" w:rsidRPr="00717A86">
        <w:rPr>
          <w:rFonts w:ascii="Arial" w:hAnsi="Arial" w:cs="Arial"/>
          <w:sz w:val="24"/>
          <w:szCs w:val="24"/>
        </w:rPr>
        <w:t xml:space="preserve"> дома блокированной застройки, здания социального назначения, торговой сферы и другие.</w:t>
      </w:r>
    </w:p>
    <w:p w:rsidR="00430355" w:rsidRPr="00717A86" w:rsidRDefault="00430355" w:rsidP="0047410F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Численность населения поселения составляет - 489 чел</w:t>
      </w:r>
      <w:proofErr w:type="gramStart"/>
      <w:r w:rsidRPr="00717A86">
        <w:rPr>
          <w:rFonts w:ascii="Arial" w:hAnsi="Arial" w:cs="Arial"/>
          <w:sz w:val="24"/>
          <w:szCs w:val="24"/>
        </w:rPr>
        <w:t>.(</w:t>
      </w:r>
      <w:proofErr w:type="gramEnd"/>
      <w:r w:rsidRPr="00717A86">
        <w:rPr>
          <w:rFonts w:ascii="Arial" w:hAnsi="Arial" w:cs="Arial"/>
          <w:sz w:val="24"/>
          <w:szCs w:val="24"/>
        </w:rPr>
        <w:t>данные от 01.01.2016г)</w:t>
      </w:r>
    </w:p>
    <w:p w:rsidR="00430355" w:rsidRPr="00717A86" w:rsidRDefault="00430355" w:rsidP="0047410F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Общая протяженность дорог местного значения – 9914 км.</w:t>
      </w:r>
    </w:p>
    <w:p w:rsidR="001C5B8A" w:rsidRPr="00717A86" w:rsidRDefault="00430355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Село Зубовка является административным центром Зубовского сельского поселения. Протяженность улично-дорожной сети составляет 9914 км. Твердое покрытие (</w:t>
      </w:r>
      <w:proofErr w:type="spellStart"/>
      <w:r w:rsidRPr="00717A86">
        <w:rPr>
          <w:rFonts w:ascii="Arial" w:hAnsi="Arial" w:cs="Arial"/>
          <w:sz w:val="24"/>
          <w:szCs w:val="24"/>
        </w:rPr>
        <w:t>асфальтощебень</w:t>
      </w:r>
      <w:proofErr w:type="spellEnd"/>
      <w:r w:rsidRPr="00717A86">
        <w:rPr>
          <w:rFonts w:ascii="Arial" w:hAnsi="Arial" w:cs="Arial"/>
          <w:sz w:val="24"/>
          <w:szCs w:val="24"/>
        </w:rPr>
        <w:t>) имеют: ул</w:t>
      </w:r>
      <w:proofErr w:type="gramStart"/>
      <w:r w:rsidRPr="00717A86">
        <w:rPr>
          <w:rFonts w:ascii="Arial" w:hAnsi="Arial" w:cs="Arial"/>
          <w:sz w:val="24"/>
          <w:szCs w:val="24"/>
        </w:rPr>
        <w:t>.Л</w:t>
      </w:r>
      <w:proofErr w:type="gramEnd"/>
      <w:r w:rsidRPr="00717A86">
        <w:rPr>
          <w:rFonts w:ascii="Arial" w:hAnsi="Arial" w:cs="Arial"/>
          <w:sz w:val="24"/>
          <w:szCs w:val="24"/>
        </w:rPr>
        <w:t>енина, ул.Куйбышева, ул.Молодежная, ул.Калинина, ул.Южная, пер.Молодежный, пер.Калинина, пер.Куйбышева – объездная и пер. Южный имеют грунтовое покрытие, с поднятым земляным полотном.</w:t>
      </w:r>
    </w:p>
    <w:p w:rsidR="00430355" w:rsidRPr="00717A86" w:rsidRDefault="00430355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</w:p>
    <w:p w:rsidR="00430355" w:rsidRPr="00717A86" w:rsidRDefault="00611186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3.</w:t>
      </w:r>
      <w:r w:rsidR="00430355" w:rsidRPr="00717A86">
        <w:rPr>
          <w:rFonts w:ascii="Arial" w:hAnsi="Arial" w:cs="Arial"/>
          <w:sz w:val="24"/>
          <w:szCs w:val="24"/>
        </w:rPr>
        <w:t xml:space="preserve">  ВНЕШНИЙ ТРАНСПОРТ</w:t>
      </w:r>
      <w:r w:rsidR="00351856" w:rsidRPr="00717A86">
        <w:rPr>
          <w:rFonts w:ascii="Arial" w:hAnsi="Arial" w:cs="Arial"/>
          <w:sz w:val="24"/>
          <w:szCs w:val="24"/>
        </w:rPr>
        <w:t>.</w:t>
      </w:r>
    </w:p>
    <w:p w:rsidR="00576928" w:rsidRPr="00717A86" w:rsidRDefault="00576928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Внешний транспорт на террит</w:t>
      </w:r>
      <w:r w:rsidR="003D6240" w:rsidRPr="00717A86">
        <w:rPr>
          <w:rFonts w:ascii="Arial" w:hAnsi="Arial" w:cs="Arial"/>
          <w:sz w:val="24"/>
          <w:szCs w:val="24"/>
        </w:rPr>
        <w:t>ории поселения представлен двумя видами</w:t>
      </w:r>
      <w:r w:rsidRPr="00717A86">
        <w:rPr>
          <w:rFonts w:ascii="Arial" w:hAnsi="Arial" w:cs="Arial"/>
          <w:sz w:val="24"/>
          <w:szCs w:val="24"/>
        </w:rPr>
        <w:t xml:space="preserve"> –</w:t>
      </w:r>
      <w:r w:rsidR="003D6240" w:rsidRPr="00717A86">
        <w:rPr>
          <w:rFonts w:ascii="Arial" w:hAnsi="Arial" w:cs="Arial"/>
          <w:sz w:val="24"/>
          <w:szCs w:val="24"/>
        </w:rPr>
        <w:t xml:space="preserve"> автомобильными тракторным.</w:t>
      </w:r>
      <w:r w:rsidRPr="00717A86">
        <w:rPr>
          <w:rFonts w:ascii="Arial" w:hAnsi="Arial" w:cs="Arial"/>
          <w:sz w:val="24"/>
          <w:szCs w:val="24"/>
        </w:rPr>
        <w:t xml:space="preserve"> В населенном пункте внешний транспорт не имеет больших объемов.</w:t>
      </w:r>
    </w:p>
    <w:p w:rsidR="00576928" w:rsidRPr="00717A86" w:rsidRDefault="00576928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Внешний транспорт имеет большое значение с точки зрения сообщения поселения с районным центром и соседними муниципальными образованиями.</w:t>
      </w:r>
    </w:p>
    <w:p w:rsidR="00262B55" w:rsidRPr="00717A86" w:rsidRDefault="00262B55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Всего через поселение проходят две дороги межмуниципального назначения: Зубовка – </w:t>
      </w:r>
      <w:proofErr w:type="spellStart"/>
      <w:r w:rsidRPr="00717A86">
        <w:rPr>
          <w:rFonts w:ascii="Arial" w:hAnsi="Arial" w:cs="Arial"/>
          <w:sz w:val="24"/>
          <w:szCs w:val="24"/>
        </w:rPr>
        <w:t>Татарск</w:t>
      </w:r>
      <w:proofErr w:type="gramStart"/>
      <w:r w:rsidRPr="00717A86">
        <w:rPr>
          <w:rFonts w:ascii="Arial" w:hAnsi="Arial" w:cs="Arial"/>
          <w:sz w:val="24"/>
          <w:szCs w:val="24"/>
        </w:rPr>
        <w:t>,</w:t>
      </w:r>
      <w:r w:rsidR="002C7610" w:rsidRPr="00717A86">
        <w:rPr>
          <w:rFonts w:ascii="Arial" w:hAnsi="Arial" w:cs="Arial"/>
          <w:sz w:val="24"/>
          <w:szCs w:val="24"/>
        </w:rPr>
        <w:t>З</w:t>
      </w:r>
      <w:proofErr w:type="gramEnd"/>
      <w:r w:rsidR="002C7610" w:rsidRPr="00717A86">
        <w:rPr>
          <w:rFonts w:ascii="Arial" w:hAnsi="Arial" w:cs="Arial"/>
          <w:sz w:val="24"/>
          <w:szCs w:val="24"/>
        </w:rPr>
        <w:t>убовка</w:t>
      </w:r>
      <w:proofErr w:type="spellEnd"/>
      <w:r w:rsidR="002C7610" w:rsidRPr="00717A86">
        <w:rPr>
          <w:rFonts w:ascii="Arial" w:hAnsi="Arial" w:cs="Arial"/>
          <w:sz w:val="24"/>
          <w:szCs w:val="24"/>
        </w:rPr>
        <w:t xml:space="preserve"> – Николаевка.</w:t>
      </w:r>
    </w:p>
    <w:p w:rsidR="002C7610" w:rsidRPr="00717A86" w:rsidRDefault="002C7610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</w:p>
    <w:p w:rsidR="002C7610" w:rsidRPr="00717A86" w:rsidRDefault="002C7610" w:rsidP="00430355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</w:p>
    <w:p w:rsidR="001C5B8A" w:rsidRPr="00717A86" w:rsidRDefault="002C7610" w:rsidP="002C7610">
      <w:pPr>
        <w:tabs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                                  4. ОБЩЕСТВЕННЫЙ ТРАНСПОРТ</w:t>
      </w:r>
      <w:r w:rsidR="00351856" w:rsidRPr="00717A86">
        <w:rPr>
          <w:rFonts w:ascii="Arial" w:hAnsi="Arial" w:cs="Arial"/>
          <w:sz w:val="24"/>
          <w:szCs w:val="24"/>
        </w:rPr>
        <w:t>.</w:t>
      </w:r>
    </w:p>
    <w:p w:rsidR="002C7610" w:rsidRPr="00717A86" w:rsidRDefault="002C7610" w:rsidP="002C7610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Транспорт –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5F1242" w:rsidRPr="00717A86" w:rsidRDefault="005F1242" w:rsidP="002C7610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Основным видом транспорта поселения являются автомобили, находящиеся в личном пользовании. Перевозка пассажиров муниципальным образованием не осуществляется.</w:t>
      </w:r>
    </w:p>
    <w:p w:rsidR="005F1242" w:rsidRPr="00717A86" w:rsidRDefault="005F1242" w:rsidP="002C7610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На территории поселения действует один автотранспортный маршрут</w:t>
      </w:r>
      <w:proofErr w:type="gramStart"/>
      <w:r w:rsidRPr="00717A8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F1242" w:rsidRPr="00717A86" w:rsidRDefault="005F1242" w:rsidP="002C7610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1.Татарск </w:t>
      </w:r>
      <w:proofErr w:type="gramStart"/>
      <w:r w:rsidR="00351856" w:rsidRPr="00717A86">
        <w:rPr>
          <w:rFonts w:ascii="Arial" w:hAnsi="Arial" w:cs="Arial"/>
          <w:sz w:val="24"/>
          <w:szCs w:val="24"/>
        </w:rPr>
        <w:t>–</w:t>
      </w:r>
      <w:r w:rsidRPr="00717A86">
        <w:rPr>
          <w:rFonts w:ascii="Arial" w:hAnsi="Arial" w:cs="Arial"/>
          <w:sz w:val="24"/>
          <w:szCs w:val="24"/>
        </w:rPr>
        <w:t>З</w:t>
      </w:r>
      <w:proofErr w:type="gramEnd"/>
      <w:r w:rsidRPr="00717A86">
        <w:rPr>
          <w:rFonts w:ascii="Arial" w:hAnsi="Arial" w:cs="Arial"/>
          <w:sz w:val="24"/>
          <w:szCs w:val="24"/>
        </w:rPr>
        <w:t>убовка</w:t>
      </w:r>
      <w:r w:rsidR="003D6240" w:rsidRPr="00717A86">
        <w:rPr>
          <w:rFonts w:ascii="Arial" w:hAnsi="Arial" w:cs="Arial"/>
          <w:sz w:val="24"/>
          <w:szCs w:val="24"/>
        </w:rPr>
        <w:t xml:space="preserve"> (ежедневно).</w:t>
      </w:r>
    </w:p>
    <w:p w:rsidR="00351856" w:rsidRPr="00717A86" w:rsidRDefault="00351856" w:rsidP="00351856">
      <w:pPr>
        <w:pStyle w:val="a6"/>
        <w:spacing w:after="120" w:line="360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Грузовые перевозки осуществляет сельскохозяйственное предприятие СПК к-з «Зубовский». Перевозки грузов уменьшились в сравнении с предыдущими годами, что связано с сокращением производства сельскохозяйственной продукции.</w:t>
      </w:r>
    </w:p>
    <w:p w:rsidR="00351856" w:rsidRPr="00717A86" w:rsidRDefault="00351856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Большинство трудовых передвижений в поселении приходится на личный автотранспорт и пешеходное сообщение.</w:t>
      </w:r>
    </w:p>
    <w:p w:rsidR="00351856" w:rsidRPr="00717A86" w:rsidRDefault="00351856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351856" w:rsidRPr="00717A86" w:rsidRDefault="00351856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5.ХАРАКТЕРИСТИКА УЛИЧНО-ДОРОЖНОЙ СЕТИ  ЗУБОВСКОГО СЕЛЬСКОГО ПОСЕЛЕНИЯ.</w:t>
      </w:r>
    </w:p>
    <w:p w:rsidR="009E04D5" w:rsidRPr="00717A86" w:rsidRDefault="009E04D5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701"/>
        <w:gridCol w:w="1701"/>
        <w:gridCol w:w="5386"/>
      </w:tblGrid>
      <w:tr w:rsidR="000972AB" w:rsidRPr="00717A86" w:rsidTr="000972AB">
        <w:tc>
          <w:tcPr>
            <w:tcW w:w="534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    наименование улицы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протяженность,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           м</w:t>
            </w:r>
          </w:p>
        </w:tc>
        <w:tc>
          <w:tcPr>
            <w:tcW w:w="5386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объкты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 xml:space="preserve"> расположены на улице.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1514,0</w:t>
            </w:r>
          </w:p>
        </w:tc>
        <w:tc>
          <w:tcPr>
            <w:tcW w:w="5386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-жилая застройка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-торговые объекты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 дом культуры – библиотека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 детский са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д-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 xml:space="preserve"> администрация Зубовского сельсовета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-ФАП</w:t>
            </w:r>
          </w:p>
          <w:p w:rsidR="005851E7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-столовая (СПК колхоза «Зубовский»)</w:t>
            </w:r>
            <w:r w:rsidR="005851E7" w:rsidRPr="00717A86">
              <w:rPr>
                <w:rFonts w:ascii="Arial" w:hAnsi="Arial" w:cs="Arial"/>
                <w:sz w:val="24"/>
                <w:szCs w:val="24"/>
              </w:rPr>
              <w:t xml:space="preserve"> – отделение сбербанка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-остановка общественного транспорта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 школа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 контора СПК колхоза «Зубовский»</w:t>
            </w:r>
            <w:r w:rsidR="005851E7" w:rsidRPr="00717A86">
              <w:rPr>
                <w:rFonts w:ascii="Arial" w:hAnsi="Arial" w:cs="Arial"/>
                <w:sz w:val="24"/>
                <w:szCs w:val="24"/>
              </w:rPr>
              <w:t xml:space="preserve"> - почта</w:t>
            </w:r>
          </w:p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- памятник воинам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землякам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огибшим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в ВОВ</w:t>
            </w:r>
          </w:p>
          <w:p w:rsidR="00DD2C21" w:rsidRPr="00717A86" w:rsidRDefault="00DD2C21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-котельная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уйбышева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1888,0</w:t>
            </w:r>
          </w:p>
        </w:tc>
        <w:tc>
          <w:tcPr>
            <w:tcW w:w="5386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-жилая застройка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олодежная</w:t>
            </w:r>
          </w:p>
        </w:tc>
        <w:tc>
          <w:tcPr>
            <w:tcW w:w="1701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  <w:tc>
          <w:tcPr>
            <w:tcW w:w="5386" w:type="dxa"/>
          </w:tcPr>
          <w:p w:rsidR="000972AB" w:rsidRPr="00717A86" w:rsidRDefault="000972AB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-жилая застройка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алинина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982,0</w:t>
            </w:r>
          </w:p>
        </w:tc>
        <w:tc>
          <w:tcPr>
            <w:tcW w:w="5386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-жилая застройка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жная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1138,0</w:t>
            </w:r>
          </w:p>
        </w:tc>
        <w:tc>
          <w:tcPr>
            <w:tcW w:w="5386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-жилая застройка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олодежный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222,0</w:t>
            </w:r>
          </w:p>
        </w:tc>
        <w:tc>
          <w:tcPr>
            <w:tcW w:w="5386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972AB" w:rsidRPr="00717A86" w:rsidTr="000972AB">
        <w:tc>
          <w:tcPr>
            <w:tcW w:w="534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алинина</w:t>
            </w:r>
          </w:p>
        </w:tc>
        <w:tc>
          <w:tcPr>
            <w:tcW w:w="1701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921,0</w:t>
            </w:r>
          </w:p>
        </w:tc>
        <w:tc>
          <w:tcPr>
            <w:tcW w:w="5386" w:type="dxa"/>
          </w:tcPr>
          <w:p w:rsidR="000972AB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2A6887" w:rsidRPr="00717A86" w:rsidTr="000972AB">
        <w:tc>
          <w:tcPr>
            <w:tcW w:w="534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жный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386,0</w:t>
            </w:r>
          </w:p>
        </w:tc>
        <w:tc>
          <w:tcPr>
            <w:tcW w:w="5386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2A6887" w:rsidRPr="00717A86" w:rsidTr="000972AB">
        <w:tc>
          <w:tcPr>
            <w:tcW w:w="534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уйбышева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386,0</w:t>
            </w:r>
          </w:p>
        </w:tc>
        <w:tc>
          <w:tcPr>
            <w:tcW w:w="5386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2A6887" w:rsidRPr="00717A86" w:rsidTr="000972AB">
        <w:tc>
          <w:tcPr>
            <w:tcW w:w="534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объездная</w:t>
            </w:r>
          </w:p>
        </w:tc>
        <w:tc>
          <w:tcPr>
            <w:tcW w:w="1701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2125,0</w:t>
            </w:r>
          </w:p>
        </w:tc>
        <w:tc>
          <w:tcPr>
            <w:tcW w:w="5386" w:type="dxa"/>
          </w:tcPr>
          <w:p w:rsidR="002A6887" w:rsidRPr="00717A86" w:rsidRDefault="002A6887" w:rsidP="00351856">
            <w:pPr>
              <w:pStyle w:val="a6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351856" w:rsidRPr="00717A86" w:rsidRDefault="00351856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042DAE" w:rsidRPr="00717A86" w:rsidRDefault="00042DAE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042DAE" w:rsidRPr="00717A86" w:rsidRDefault="00042DAE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042DAE" w:rsidRPr="00717A86" w:rsidRDefault="00042DAE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B42F16" w:rsidRPr="00717A86" w:rsidRDefault="00B42F16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6.ОСНОВНЫЕ ЦЕЛИ И ЗАДАЧИ</w:t>
      </w:r>
      <w:proofErr w:type="gramStart"/>
      <w:r w:rsidRPr="00717A86">
        <w:rPr>
          <w:rFonts w:ascii="Arial" w:hAnsi="Arial" w:cs="Arial"/>
          <w:sz w:val="24"/>
          <w:szCs w:val="24"/>
        </w:rPr>
        <w:t>,С</w:t>
      </w:r>
      <w:proofErr w:type="gramEnd"/>
      <w:r w:rsidRPr="00717A86">
        <w:rPr>
          <w:rFonts w:ascii="Arial" w:hAnsi="Arial" w:cs="Arial"/>
          <w:sz w:val="24"/>
          <w:szCs w:val="24"/>
        </w:rPr>
        <w:t>РОКИ И ЭТАПЫ РЕАЛИЗАЦИИ ПРОГРАММЫ.</w:t>
      </w:r>
    </w:p>
    <w:p w:rsidR="0081692A" w:rsidRPr="00717A86" w:rsidRDefault="0081692A" w:rsidP="00351856">
      <w:pPr>
        <w:pStyle w:val="a6"/>
        <w:spacing w:line="360" w:lineRule="auto"/>
        <w:rPr>
          <w:rFonts w:ascii="Arial" w:hAnsi="Arial" w:cs="Arial"/>
          <w:sz w:val="24"/>
          <w:szCs w:val="24"/>
        </w:rPr>
      </w:pPr>
    </w:p>
    <w:p w:rsidR="00351856" w:rsidRPr="00717A86" w:rsidRDefault="0081692A" w:rsidP="002C7610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проведения объектов и сетей инженрно-коммуникальной инфраструктуры в соответствии со стандартами  качества, обеспечивающими комфортные условия для проживания граждан и улучшения экологической обстановки на территории Зубовского сельсовета.</w:t>
      </w:r>
    </w:p>
    <w:p w:rsidR="001C5B8A" w:rsidRPr="00717A86" w:rsidRDefault="0081692A" w:rsidP="0081692A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Программа направлена на снижение уровня износа объектов коммунальной инфраструктуры, повышение качества предоставляемых коммунальных </w:t>
      </w:r>
      <w:proofErr w:type="spellStart"/>
      <w:r w:rsidRPr="00717A86">
        <w:rPr>
          <w:rFonts w:ascii="Arial" w:hAnsi="Arial" w:cs="Arial"/>
          <w:sz w:val="24"/>
          <w:szCs w:val="24"/>
        </w:rPr>
        <w:t>услуг</w:t>
      </w:r>
      <w:proofErr w:type="gramStart"/>
      <w:r w:rsidRPr="00717A86">
        <w:rPr>
          <w:rFonts w:ascii="Arial" w:hAnsi="Arial" w:cs="Arial"/>
          <w:sz w:val="24"/>
          <w:szCs w:val="24"/>
        </w:rPr>
        <w:t>.У</w:t>
      </w:r>
      <w:proofErr w:type="gramEnd"/>
      <w:r w:rsidRPr="00717A86">
        <w:rPr>
          <w:rFonts w:ascii="Arial" w:hAnsi="Arial" w:cs="Arial"/>
          <w:sz w:val="24"/>
          <w:szCs w:val="24"/>
        </w:rPr>
        <w:t>лучшение</w:t>
      </w:r>
      <w:proofErr w:type="spellEnd"/>
      <w:r w:rsidRPr="00717A86">
        <w:rPr>
          <w:rFonts w:ascii="Arial" w:hAnsi="Arial" w:cs="Arial"/>
          <w:sz w:val="24"/>
          <w:szCs w:val="24"/>
        </w:rPr>
        <w:t xml:space="preserve"> экологической ситуации.</w:t>
      </w:r>
    </w:p>
    <w:p w:rsidR="0081692A" w:rsidRPr="00717A86" w:rsidRDefault="0081692A" w:rsidP="0081692A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В рамках данной программы должны быть созданы условия, обеспечивающие привлечение средств внебюджетных источников для модернизации объектов </w:t>
      </w:r>
      <w:r w:rsidRPr="00717A86">
        <w:rPr>
          <w:rFonts w:ascii="Arial" w:hAnsi="Arial" w:cs="Arial"/>
          <w:sz w:val="24"/>
          <w:szCs w:val="24"/>
        </w:rPr>
        <w:lastRenderedPageBreak/>
        <w:t xml:space="preserve">коммунальной инфраструктуры, а также </w:t>
      </w:r>
      <w:proofErr w:type="spellStart"/>
      <w:r w:rsidRPr="00717A86">
        <w:rPr>
          <w:rFonts w:ascii="Arial" w:hAnsi="Arial" w:cs="Arial"/>
          <w:sz w:val="24"/>
          <w:szCs w:val="24"/>
        </w:rPr>
        <w:t>сдержиание</w:t>
      </w:r>
      <w:proofErr w:type="spellEnd"/>
      <w:r w:rsidRPr="00717A86">
        <w:rPr>
          <w:rFonts w:ascii="Arial" w:hAnsi="Arial" w:cs="Arial"/>
          <w:sz w:val="24"/>
          <w:szCs w:val="24"/>
        </w:rPr>
        <w:t xml:space="preserve"> темпов роста на коммунальные услуги.</w:t>
      </w:r>
    </w:p>
    <w:p w:rsidR="0081692A" w:rsidRPr="00717A86" w:rsidRDefault="0081692A" w:rsidP="0081692A">
      <w:pPr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Основные задачи Программы</w:t>
      </w:r>
      <w:r w:rsidR="00D15A0A" w:rsidRPr="00717A86">
        <w:rPr>
          <w:rFonts w:ascii="Arial" w:hAnsi="Arial" w:cs="Arial"/>
          <w:sz w:val="24"/>
          <w:szCs w:val="24"/>
        </w:rPr>
        <w:t>:</w:t>
      </w:r>
    </w:p>
    <w:p w:rsidR="00D15A0A" w:rsidRPr="00717A86" w:rsidRDefault="00D15A0A" w:rsidP="00D15A0A">
      <w:pPr>
        <w:widowControl w:val="0"/>
        <w:spacing w:line="288" w:lineRule="auto"/>
        <w:ind w:firstLine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модернизация, ремонт, реконструкция, строительство объектов благоустройства и дорожного хозяйства;</w:t>
      </w:r>
    </w:p>
    <w:p w:rsidR="00D15A0A" w:rsidRPr="00717A86" w:rsidRDefault="00D15A0A" w:rsidP="00D15A0A">
      <w:pPr>
        <w:widowControl w:val="0"/>
        <w:spacing w:line="288" w:lineRule="auto"/>
        <w:ind w:firstLine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хозяйства. Связанных с ремонтом, реконструкцией существующих объектов, а также со строительством новых объектов.</w:t>
      </w:r>
    </w:p>
    <w:p w:rsidR="00D15A0A" w:rsidRPr="00717A86" w:rsidRDefault="00D15A0A" w:rsidP="00D15A0A">
      <w:pPr>
        <w:widowControl w:val="0"/>
        <w:spacing w:line="288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Сроки  и этапы реализации программы.</w:t>
      </w:r>
    </w:p>
    <w:p w:rsidR="00D15A0A" w:rsidRPr="00717A86" w:rsidRDefault="00D15A0A" w:rsidP="00252880">
      <w:pPr>
        <w:widowControl w:val="0"/>
        <w:spacing w:line="288" w:lineRule="auto"/>
        <w:ind w:firstLine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Срок действия программы с 2016-2020 года. Реализация программы будет осуществляться весь период.</w:t>
      </w:r>
    </w:p>
    <w:p w:rsidR="00D15A0A" w:rsidRPr="00717A86" w:rsidRDefault="00D15A0A" w:rsidP="00D15A0A">
      <w:pPr>
        <w:widowControl w:val="0"/>
        <w:spacing w:after="0" w:line="288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       1.Основными факторами, определяющими направления разработки Программы, являются:</w:t>
      </w:r>
    </w:p>
    <w:p w:rsidR="00252880" w:rsidRPr="00717A86" w:rsidRDefault="00252880" w:rsidP="00D15A0A">
      <w:pPr>
        <w:widowControl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тенденция  социально-экономического развития поселения, характеризующиеся незначительным повышением численности населения</w:t>
      </w:r>
      <w:proofErr w:type="gramStart"/>
      <w:r w:rsidRPr="00717A86">
        <w:rPr>
          <w:rFonts w:ascii="Arial" w:hAnsi="Arial" w:cs="Arial"/>
          <w:sz w:val="24"/>
          <w:szCs w:val="24"/>
        </w:rPr>
        <w:t>.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7A86">
        <w:rPr>
          <w:rFonts w:ascii="Arial" w:hAnsi="Arial" w:cs="Arial"/>
          <w:sz w:val="24"/>
          <w:szCs w:val="24"/>
        </w:rPr>
        <w:t>р</w:t>
      </w:r>
      <w:proofErr w:type="gramEnd"/>
      <w:r w:rsidRPr="00717A86">
        <w:rPr>
          <w:rFonts w:ascii="Arial" w:hAnsi="Arial" w:cs="Arial"/>
          <w:sz w:val="24"/>
          <w:szCs w:val="24"/>
        </w:rPr>
        <w:t>азвитием рынка жилья, сфер обслуживания и промышленности;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состояние существующей системы транспортной инфраструктуры;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перспективное строительство малоэтажных домов, направленное на улучшение жилищных условий граждан;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2. Мероприятия разрабатывались исходя из целевых индикаторов. </w:t>
      </w:r>
      <w:proofErr w:type="gramStart"/>
      <w:r w:rsidRPr="00717A86">
        <w:rPr>
          <w:rFonts w:ascii="Arial" w:hAnsi="Arial" w:cs="Arial"/>
          <w:sz w:val="24"/>
          <w:szCs w:val="24"/>
        </w:rPr>
        <w:t>Представляющих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собой доступные наблюдению и измерению характеристики состояния и развития системы транспортной инфраструктуры.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3. Разработанные программные мероприятия систематизированы по степени их актуальности.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4. Список мероприятий на конкретном объекте детализируется после разработки проектно- сметной документации.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17A86">
        <w:rPr>
          <w:rFonts w:ascii="Arial" w:hAnsi="Arial" w:cs="Arial"/>
          <w:sz w:val="24"/>
          <w:szCs w:val="24"/>
        </w:rPr>
        <w:t>Стоимость мероприятий определена ориентировочно основываясь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на стоимости уже проведенных аналогичных мероприятий.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6. Источниками финансирования мероприятий Программы являются средства бюджета Зубовского сельсовета.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Перечень программных мероприятий приведен в приложении №1 к </w:t>
      </w:r>
      <w:r w:rsidRPr="00717A86">
        <w:rPr>
          <w:rFonts w:ascii="Arial" w:hAnsi="Arial" w:cs="Arial"/>
          <w:sz w:val="24"/>
          <w:szCs w:val="24"/>
        </w:rPr>
        <w:lastRenderedPageBreak/>
        <w:t>программе.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</w:p>
    <w:p w:rsidR="00D15A0A" w:rsidRPr="00717A86" w:rsidRDefault="00D15A0A" w:rsidP="00D15A0A">
      <w:pPr>
        <w:widowControl w:val="0"/>
        <w:spacing w:line="288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Система дорожной деятельности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Основные целевые индикаторы реализации мероприятий Программы:</w:t>
      </w:r>
    </w:p>
    <w:p w:rsidR="00D15A0A" w:rsidRPr="00717A86" w:rsidRDefault="00D15A0A" w:rsidP="00D15A0A">
      <w:pPr>
        <w:widowControl w:val="0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Содержание дорог в требуемом техническом состоянии;</w:t>
      </w:r>
    </w:p>
    <w:p w:rsidR="00D15A0A" w:rsidRPr="00717A86" w:rsidRDefault="00D15A0A" w:rsidP="00D15A0A">
      <w:pPr>
        <w:widowControl w:val="0"/>
        <w:numPr>
          <w:ilvl w:val="0"/>
          <w:numId w:val="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Обеспечение безопасности дорожного движения.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</w:p>
    <w:p w:rsidR="00D15A0A" w:rsidRPr="00717A86" w:rsidRDefault="00D15A0A" w:rsidP="00D15A0A">
      <w:pPr>
        <w:widowControl w:val="0"/>
        <w:spacing w:line="288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Механизм реализации Программы и </w:t>
      </w:r>
      <w:proofErr w:type="gramStart"/>
      <w:r w:rsidRPr="00717A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D15A0A" w:rsidRPr="00717A86" w:rsidRDefault="00D15A0A" w:rsidP="00D15A0A">
      <w:pPr>
        <w:widowControl w:val="0"/>
        <w:spacing w:line="288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Реализация Программы осуществляется администрацией Зубовского сельсовета. Для  решения задач Программы предполагается использовать средства местного бюджета, средства  физических лиц и областного бюджета. В рамках реализации данной Программы в соответствии со стратегическими приоритетами развития Зубовского сельсовета. Генеральным планом.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  Исполнителями Программы являются администрация Зубовского сельсовета и организации коммунального комплекса. 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717A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7A86">
        <w:rPr>
          <w:rFonts w:ascii="Arial" w:hAnsi="Arial" w:cs="Arial"/>
          <w:sz w:val="24"/>
          <w:szCs w:val="24"/>
        </w:rPr>
        <w:t xml:space="preserve"> реализацией программы осуществляет администрация Зубовского сельсовета и Совет депутатов Зубовского сельсовета.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Зубовского сельсовета по ее инициативе или по предложению организаций в части изменения сроков реализации и мероприятий программы.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</w:p>
    <w:p w:rsidR="00D15A0A" w:rsidRPr="00717A86" w:rsidRDefault="00D15A0A" w:rsidP="00D15A0A">
      <w:pPr>
        <w:widowControl w:val="0"/>
        <w:spacing w:line="288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Оценка эффективности реализации Программы.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Основными  результатами реализации мероприятий являются: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Модернизация и обновление инженерно-коммунальной, транспортной инфраструктуры поселения;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снижение затрат ЖКХ;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lastRenderedPageBreak/>
        <w:t>- повышение комфортности и безопасности жизнедеятельности населения.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Основными приоритетами развития транспортного комплекса муниципального образования должны быть:</w:t>
      </w:r>
    </w:p>
    <w:p w:rsidR="00D15A0A" w:rsidRPr="00717A86" w:rsidRDefault="00D15A0A" w:rsidP="00D15A0A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 ремонт и реконструкция дорожного покрытия существующей улично-дорожной сети;</w:t>
      </w:r>
    </w:p>
    <w:p w:rsidR="000E66E0" w:rsidRPr="00717A86" w:rsidRDefault="006C6822" w:rsidP="000562D0">
      <w:pPr>
        <w:widowControl w:val="0"/>
        <w:spacing w:line="288" w:lineRule="auto"/>
        <w:ind w:left="567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>-приобретение и установка дорожных знаков.</w:t>
      </w:r>
    </w:p>
    <w:p w:rsidR="00042DAE" w:rsidRPr="00717A86" w:rsidRDefault="00042DAE" w:rsidP="000562D0">
      <w:pPr>
        <w:widowControl w:val="0"/>
        <w:spacing w:line="288" w:lineRule="auto"/>
        <w:rPr>
          <w:rFonts w:ascii="Arial" w:hAnsi="Arial" w:cs="Arial"/>
          <w:sz w:val="24"/>
          <w:szCs w:val="24"/>
        </w:rPr>
      </w:pPr>
    </w:p>
    <w:p w:rsidR="00042DAE" w:rsidRPr="00717A86" w:rsidRDefault="00042DAE" w:rsidP="000562D0">
      <w:pPr>
        <w:widowControl w:val="0"/>
        <w:spacing w:line="288" w:lineRule="auto"/>
        <w:rPr>
          <w:rFonts w:ascii="Arial" w:hAnsi="Arial" w:cs="Arial"/>
          <w:sz w:val="24"/>
          <w:szCs w:val="24"/>
        </w:rPr>
      </w:pPr>
    </w:p>
    <w:p w:rsidR="000E66E0" w:rsidRPr="00717A86" w:rsidRDefault="000562D0" w:rsidP="000562D0">
      <w:pPr>
        <w:widowControl w:val="0"/>
        <w:spacing w:line="288" w:lineRule="auto"/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  </w:t>
      </w:r>
      <w:r w:rsidR="000E66E0" w:rsidRPr="00717A86">
        <w:rPr>
          <w:rFonts w:ascii="Arial" w:hAnsi="Arial" w:cs="Arial"/>
          <w:sz w:val="24"/>
          <w:szCs w:val="24"/>
        </w:rPr>
        <w:t>Приложение  №1 к программе</w:t>
      </w:r>
    </w:p>
    <w:p w:rsidR="00547102" w:rsidRPr="00717A86" w:rsidRDefault="000E66E0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 xml:space="preserve"> </w:t>
      </w:r>
      <w:r w:rsidR="000562D0" w:rsidRPr="00717A86">
        <w:rPr>
          <w:rFonts w:ascii="Arial" w:hAnsi="Arial" w:cs="Arial"/>
          <w:sz w:val="24"/>
          <w:szCs w:val="24"/>
        </w:rPr>
        <w:t xml:space="preserve">                               </w:t>
      </w:r>
      <w:r w:rsidRPr="00717A86">
        <w:rPr>
          <w:rFonts w:ascii="Arial" w:hAnsi="Arial" w:cs="Arial"/>
          <w:sz w:val="24"/>
          <w:szCs w:val="24"/>
        </w:rPr>
        <w:t xml:space="preserve"> ПЕРЕЧЕНЬ ПРОГРАММНЫХ МЕРОПРИЯТИЙ.</w:t>
      </w:r>
    </w:p>
    <w:tbl>
      <w:tblPr>
        <w:tblStyle w:val="a5"/>
        <w:tblW w:w="0" w:type="auto"/>
        <w:tblInd w:w="108" w:type="dxa"/>
        <w:tblLook w:val="04A0"/>
      </w:tblPr>
      <w:tblGrid>
        <w:gridCol w:w="2274"/>
        <w:gridCol w:w="2474"/>
        <w:gridCol w:w="1640"/>
        <w:gridCol w:w="3075"/>
      </w:tblGrid>
      <w:tr w:rsidR="000562D0" w:rsidRPr="00717A86" w:rsidTr="000562D0">
        <w:tc>
          <w:tcPr>
            <w:tcW w:w="2201" w:type="dxa"/>
          </w:tcPr>
          <w:p w:rsidR="000E66E0" w:rsidRPr="00717A86" w:rsidRDefault="000E66E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НАИМЕНОВАНЕ МЕРОПРИЯТИЯ</w:t>
            </w:r>
          </w:p>
        </w:tc>
        <w:tc>
          <w:tcPr>
            <w:tcW w:w="2534" w:type="dxa"/>
          </w:tcPr>
          <w:p w:rsidR="000E66E0" w:rsidRPr="00717A86" w:rsidRDefault="000E66E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672" w:type="dxa"/>
          </w:tcPr>
          <w:p w:rsidR="000E66E0" w:rsidRPr="00717A86" w:rsidRDefault="000E66E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056" w:type="dxa"/>
          </w:tcPr>
          <w:p w:rsidR="000E66E0" w:rsidRPr="00717A86" w:rsidRDefault="000E66E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ЗАТРАТЫ НА СТРОИТЕЛЬСТВО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ЕМОНТ, В ТЫС. РУБ.</w:t>
            </w:r>
          </w:p>
        </w:tc>
      </w:tr>
      <w:tr w:rsidR="000562D0" w:rsidRPr="00717A86" w:rsidTr="000562D0">
        <w:trPr>
          <w:trHeight w:val="765"/>
        </w:trPr>
        <w:tc>
          <w:tcPr>
            <w:tcW w:w="2201" w:type="dxa"/>
            <w:tcBorders>
              <w:bottom w:val="single" w:sz="4" w:space="0" w:color="auto"/>
            </w:tcBorders>
          </w:tcPr>
          <w:p w:rsidR="0089204D" w:rsidRPr="00717A86" w:rsidRDefault="0025288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ямочный </w:t>
            </w:r>
            <w:r w:rsidR="0089204D" w:rsidRPr="00717A86">
              <w:rPr>
                <w:rFonts w:ascii="Arial" w:hAnsi="Arial" w:cs="Arial"/>
                <w:sz w:val="24"/>
                <w:szCs w:val="24"/>
              </w:rPr>
              <w:t>ремонт асфальтного покрытия</w:t>
            </w:r>
            <w:r w:rsidRPr="00717A86">
              <w:rPr>
                <w:rFonts w:ascii="Arial" w:hAnsi="Arial" w:cs="Arial"/>
                <w:sz w:val="24"/>
                <w:szCs w:val="24"/>
              </w:rPr>
              <w:t>(230 кв. м)</w:t>
            </w:r>
          </w:p>
        </w:tc>
        <w:tc>
          <w:tcPr>
            <w:tcW w:w="2534" w:type="dxa"/>
            <w:vMerge w:val="restart"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енина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89204D" w:rsidRPr="00717A86" w:rsidRDefault="0025288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268,029</w:t>
            </w:r>
          </w:p>
        </w:tc>
      </w:tr>
      <w:tr w:rsidR="000562D0" w:rsidRPr="00717A86" w:rsidTr="000562D0">
        <w:trPr>
          <w:trHeight w:val="1635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ремонт асфальтного покрытия</w:t>
            </w:r>
            <w:r w:rsidR="00252880" w:rsidRPr="00717A86">
              <w:rPr>
                <w:rFonts w:ascii="Arial" w:hAnsi="Arial" w:cs="Arial"/>
                <w:sz w:val="24"/>
                <w:szCs w:val="24"/>
              </w:rPr>
              <w:t xml:space="preserve"> 800 </w:t>
            </w:r>
            <w:proofErr w:type="spellStart"/>
            <w:r w:rsidR="00252880" w:rsidRPr="00717A86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глубление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водоотводных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канав,ремонт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съездов к жилым домам и объектам</w:t>
            </w: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52880" w:rsidRPr="00717A86" w:rsidRDefault="0025288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2100,0</w:t>
            </w:r>
          </w:p>
        </w:tc>
      </w:tr>
      <w:tr w:rsidR="000562D0" w:rsidRPr="00717A86" w:rsidTr="000562D0">
        <w:trPr>
          <w:trHeight w:val="627"/>
        </w:trPr>
        <w:tc>
          <w:tcPr>
            <w:tcW w:w="2201" w:type="dxa"/>
            <w:tcBorders>
              <w:top w:val="single" w:sz="4" w:space="0" w:color="auto"/>
            </w:tcBorders>
          </w:tcPr>
          <w:p w:rsidR="0089204D" w:rsidRPr="00717A86" w:rsidRDefault="0089204D" w:rsidP="0089204D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покупка и установка дорожных знаков.</w:t>
            </w:r>
          </w:p>
        </w:tc>
        <w:tc>
          <w:tcPr>
            <w:tcW w:w="2534" w:type="dxa"/>
            <w:vMerge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0562D0" w:rsidRPr="00717A86" w:rsidTr="000562D0">
        <w:trPr>
          <w:trHeight w:val="360"/>
        </w:trPr>
        <w:tc>
          <w:tcPr>
            <w:tcW w:w="2201" w:type="dxa"/>
            <w:vMerge w:val="restart"/>
          </w:tcPr>
          <w:p w:rsidR="0089204D" w:rsidRPr="00717A86" w:rsidRDefault="0025288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щебеночный ремонт 450 м</w:t>
            </w:r>
          </w:p>
        </w:tc>
        <w:tc>
          <w:tcPr>
            <w:tcW w:w="2534" w:type="dxa"/>
            <w:vMerge w:val="restart"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уйбышева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89204D" w:rsidRPr="00717A86" w:rsidRDefault="0025288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667,146</w:t>
            </w:r>
          </w:p>
        </w:tc>
      </w:tr>
      <w:tr w:rsidR="000562D0" w:rsidRPr="00717A86" w:rsidTr="000562D0">
        <w:trPr>
          <w:trHeight w:val="276"/>
        </w:trPr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0562D0" w:rsidRPr="00717A86" w:rsidTr="000562D0">
        <w:trPr>
          <w:trHeight w:val="1155"/>
        </w:trPr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укатка катком 500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глубления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водоотводных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канав,строительство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и ремонт съездов к домам</w:t>
            </w: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2D0" w:rsidRPr="00717A86" w:rsidTr="000562D0">
        <w:trPr>
          <w:trHeight w:val="276"/>
        </w:trPr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</w:tr>
      <w:tr w:rsidR="000562D0" w:rsidRPr="00717A86" w:rsidTr="000562D0">
        <w:trPr>
          <w:trHeight w:val="899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отсыпка отсевом и укатка катком 400м</w:t>
            </w: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2D0" w:rsidRPr="00717A86" w:rsidTr="000562D0">
        <w:trPr>
          <w:trHeight w:val="825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уктка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катком 400 м</w:t>
            </w: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</w:tr>
      <w:tr w:rsidR="00B65C7F" w:rsidRPr="00717A86" w:rsidTr="000562D0">
        <w:trPr>
          <w:trHeight w:val="678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отсыпка отсевом и укатка катком 138 м</w:t>
            </w: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2020 год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B65C7F" w:rsidRPr="00717A86" w:rsidTr="000562D0">
        <w:trPr>
          <w:trHeight w:val="464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89204D" w:rsidRPr="00717A86" w:rsidRDefault="0089204D" w:rsidP="0089204D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покупка и установка дорожных знаков.</w:t>
            </w:r>
          </w:p>
          <w:p w:rsidR="0089204D" w:rsidRPr="00717A86" w:rsidRDefault="0089204D" w:rsidP="0089204D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B65C7F" w:rsidRPr="00717A86" w:rsidRDefault="00B65C7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9204D" w:rsidRPr="00717A86" w:rsidRDefault="0089204D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562D0" w:rsidRPr="00717A86" w:rsidTr="00715F6F">
        <w:trPr>
          <w:trHeight w:val="1080"/>
        </w:trPr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ремонт асфальтного покрытия 300 ,углубление </w:t>
            </w: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водотводных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канав</w:t>
            </w: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ул. Молодёжная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</w:tr>
      <w:tr w:rsidR="000562D0" w:rsidRPr="00717A86" w:rsidTr="00715F6F">
        <w:trPr>
          <w:trHeight w:val="276"/>
        </w:trPr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0562D0" w:rsidRPr="00717A86" w:rsidTr="000562D0">
        <w:trPr>
          <w:trHeight w:val="1095"/>
        </w:trPr>
        <w:tc>
          <w:tcPr>
            <w:tcW w:w="2201" w:type="dxa"/>
            <w:tcBorders>
              <w:top w:val="single" w:sz="4" w:space="0" w:color="auto"/>
            </w:tcBorders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укладка асфальта 52 м</w:t>
            </w: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0562D0" w:rsidRPr="00717A86" w:rsidRDefault="000562D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2D0" w:rsidRPr="00717A86" w:rsidTr="000562D0">
        <w:trPr>
          <w:trHeight w:val="1560"/>
        </w:trPr>
        <w:tc>
          <w:tcPr>
            <w:tcW w:w="2201" w:type="dxa"/>
            <w:tcBorders>
              <w:bottom w:val="single" w:sz="4" w:space="0" w:color="auto"/>
            </w:tcBorders>
          </w:tcPr>
          <w:p w:rsidR="008041CB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укатка катком </w:t>
            </w:r>
            <w:r w:rsidR="008041CB" w:rsidRPr="00717A86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="008041CB" w:rsidRPr="00717A86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="008041CB" w:rsidRPr="00717A86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="008041CB" w:rsidRPr="00717A86">
              <w:rPr>
                <w:rFonts w:ascii="Arial" w:hAnsi="Arial" w:cs="Arial"/>
                <w:sz w:val="24"/>
                <w:szCs w:val="24"/>
              </w:rPr>
              <w:t>глубление</w:t>
            </w:r>
            <w:proofErr w:type="spellEnd"/>
            <w:r w:rsidR="008041CB" w:rsidRPr="00717A86">
              <w:rPr>
                <w:rFonts w:ascii="Arial" w:hAnsi="Arial" w:cs="Arial"/>
                <w:sz w:val="24"/>
                <w:szCs w:val="24"/>
              </w:rPr>
              <w:t xml:space="preserve"> водосточных канав.</w:t>
            </w:r>
          </w:p>
        </w:tc>
        <w:tc>
          <w:tcPr>
            <w:tcW w:w="2534" w:type="dxa"/>
            <w:vMerge w:val="restart"/>
          </w:tcPr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алинина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8041CB" w:rsidRPr="00717A86" w:rsidRDefault="00751E37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40</w:t>
            </w:r>
            <w:r w:rsidR="008041CB" w:rsidRPr="00717A8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62D0" w:rsidRPr="00717A86" w:rsidTr="000562D0">
        <w:trPr>
          <w:trHeight w:val="210"/>
        </w:trPr>
        <w:tc>
          <w:tcPr>
            <w:tcW w:w="2201" w:type="dxa"/>
            <w:tcBorders>
              <w:top w:val="single" w:sz="4" w:space="0" w:color="auto"/>
            </w:tcBorders>
          </w:tcPr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ремонт асфальтного покрытия 482 м</w:t>
            </w:r>
          </w:p>
        </w:tc>
        <w:tc>
          <w:tcPr>
            <w:tcW w:w="2534" w:type="dxa"/>
            <w:vMerge/>
          </w:tcPr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8041CB" w:rsidRPr="00717A86" w:rsidRDefault="008041CB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562D0" w:rsidRPr="00717A86" w:rsidTr="000562D0">
        <w:trPr>
          <w:trHeight w:val="930"/>
        </w:trPr>
        <w:tc>
          <w:tcPr>
            <w:tcW w:w="2201" w:type="dxa"/>
            <w:tcBorders>
              <w:bottom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укатка катком </w:t>
            </w:r>
            <w:r w:rsidR="00AF595F" w:rsidRPr="00717A86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="00AF595F" w:rsidRPr="00717A86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="00AF595F" w:rsidRPr="00717A86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="00AF595F" w:rsidRPr="00717A86">
              <w:rPr>
                <w:rFonts w:ascii="Arial" w:hAnsi="Arial" w:cs="Arial"/>
                <w:sz w:val="24"/>
                <w:szCs w:val="24"/>
              </w:rPr>
              <w:t>емонт</w:t>
            </w:r>
            <w:proofErr w:type="spellEnd"/>
            <w:r w:rsidR="00AF595F" w:rsidRPr="00717A86">
              <w:rPr>
                <w:rFonts w:ascii="Arial" w:hAnsi="Arial" w:cs="Arial"/>
                <w:sz w:val="24"/>
                <w:szCs w:val="24"/>
              </w:rPr>
              <w:t xml:space="preserve"> съездов к домам.</w:t>
            </w:r>
          </w:p>
        </w:tc>
        <w:tc>
          <w:tcPr>
            <w:tcW w:w="2534" w:type="dxa"/>
            <w:vMerge w:val="restart"/>
          </w:tcPr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61E1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F595F" w:rsidRPr="00717A86" w:rsidRDefault="00AF595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жная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F595F" w:rsidRPr="00717A86" w:rsidRDefault="00AF595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40</w:t>
            </w:r>
            <w:r w:rsidR="00AF595F" w:rsidRPr="00717A8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62D0" w:rsidRPr="00717A86" w:rsidTr="000562D0">
        <w:trPr>
          <w:trHeight w:val="320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укатка катком </w:t>
            </w:r>
            <w:r w:rsidR="00AF595F" w:rsidRPr="00717A86">
              <w:rPr>
                <w:rFonts w:ascii="Arial" w:hAnsi="Arial" w:cs="Arial"/>
                <w:sz w:val="24"/>
                <w:szCs w:val="24"/>
              </w:rPr>
              <w:t>400 м</w:t>
            </w:r>
          </w:p>
        </w:tc>
        <w:tc>
          <w:tcPr>
            <w:tcW w:w="2534" w:type="dxa"/>
            <w:vMerge/>
          </w:tcPr>
          <w:p w:rsidR="00AF595F" w:rsidRPr="00717A86" w:rsidRDefault="00AF595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F595F" w:rsidRPr="00717A86" w:rsidRDefault="00AF595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310</w:t>
            </w:r>
            <w:r w:rsidR="00AF595F" w:rsidRPr="00717A8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562D0" w:rsidRPr="00717A86" w:rsidTr="000562D0">
        <w:trPr>
          <w:trHeight w:val="165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отсыпка отсевом и укатка катком </w:t>
            </w:r>
            <w:r w:rsidR="00F361E1" w:rsidRPr="00717A86">
              <w:rPr>
                <w:rFonts w:ascii="Arial" w:hAnsi="Arial" w:cs="Arial"/>
                <w:sz w:val="24"/>
                <w:szCs w:val="24"/>
              </w:rPr>
              <w:t>238 м</w:t>
            </w:r>
          </w:p>
        </w:tc>
        <w:tc>
          <w:tcPr>
            <w:tcW w:w="2534" w:type="dxa"/>
            <w:vMerge/>
          </w:tcPr>
          <w:p w:rsidR="00AF595F" w:rsidRPr="00717A86" w:rsidRDefault="00AF595F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F595F" w:rsidRPr="00717A86" w:rsidRDefault="00F361E1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F595F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180</w:t>
            </w:r>
            <w:r w:rsidR="00F361E1" w:rsidRPr="00717A8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562D0" w:rsidRPr="00717A86" w:rsidTr="000562D0">
        <w:tc>
          <w:tcPr>
            <w:tcW w:w="2201" w:type="dxa"/>
            <w:tcBorders>
              <w:top w:val="single" w:sz="4" w:space="0" w:color="auto"/>
            </w:tcBorders>
          </w:tcPr>
          <w:p w:rsidR="000E66E0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ремонт асфальтного покрытия </w:t>
            </w:r>
          </w:p>
        </w:tc>
        <w:tc>
          <w:tcPr>
            <w:tcW w:w="2534" w:type="dxa"/>
          </w:tcPr>
          <w:p w:rsidR="000E66E0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пер. Молодежный</w:t>
            </w:r>
          </w:p>
        </w:tc>
        <w:tc>
          <w:tcPr>
            <w:tcW w:w="1672" w:type="dxa"/>
          </w:tcPr>
          <w:p w:rsidR="000E66E0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056" w:type="dxa"/>
          </w:tcPr>
          <w:p w:rsidR="000E66E0" w:rsidRPr="00717A86" w:rsidRDefault="00FA51F6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0562D0" w:rsidRPr="00717A86" w:rsidTr="000562D0">
        <w:tc>
          <w:tcPr>
            <w:tcW w:w="2201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асфальтного</w:t>
            </w:r>
            <w:proofErr w:type="gramEnd"/>
          </w:p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покрытия</w:t>
            </w:r>
            <w:r w:rsidR="000562D0" w:rsidRPr="00717A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86">
              <w:rPr>
                <w:rFonts w:ascii="Arial" w:hAnsi="Arial" w:cs="Arial"/>
                <w:sz w:val="24"/>
                <w:szCs w:val="24"/>
              </w:rPr>
              <w:t>200 м</w:t>
            </w:r>
          </w:p>
        </w:tc>
        <w:tc>
          <w:tcPr>
            <w:tcW w:w="2534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66E0" w:rsidRPr="00717A86" w:rsidRDefault="00652B6C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="007E7D0E"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7E7D0E" w:rsidRPr="00717A86">
              <w:rPr>
                <w:rFonts w:ascii="Arial" w:hAnsi="Arial" w:cs="Arial"/>
                <w:sz w:val="24"/>
                <w:szCs w:val="24"/>
              </w:rPr>
              <w:t>алинина</w:t>
            </w:r>
          </w:p>
        </w:tc>
        <w:tc>
          <w:tcPr>
            <w:tcW w:w="1672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56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0562D0" w:rsidRPr="00717A86" w:rsidTr="000562D0">
        <w:tc>
          <w:tcPr>
            <w:tcW w:w="2201" w:type="dxa"/>
          </w:tcPr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грейдировка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тсы</w:t>
            </w: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пка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отсевом и укатка катком по </w:t>
            </w:r>
            <w:r w:rsidR="00963183" w:rsidRPr="00717A86">
              <w:rPr>
                <w:rFonts w:ascii="Arial" w:hAnsi="Arial" w:cs="Arial"/>
                <w:sz w:val="24"/>
                <w:szCs w:val="24"/>
              </w:rPr>
              <w:t>всей протяженности</w:t>
            </w:r>
          </w:p>
        </w:tc>
        <w:tc>
          <w:tcPr>
            <w:tcW w:w="2534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жный</w:t>
            </w:r>
          </w:p>
        </w:tc>
        <w:tc>
          <w:tcPr>
            <w:tcW w:w="1672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66E0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3056" w:type="dxa"/>
          </w:tcPr>
          <w:p w:rsidR="000E66E0" w:rsidRPr="00717A86" w:rsidRDefault="000E66E0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250,0</w:t>
            </w:r>
          </w:p>
        </w:tc>
      </w:tr>
      <w:tr w:rsidR="000562D0" w:rsidRPr="00717A86" w:rsidTr="000562D0">
        <w:tc>
          <w:tcPr>
            <w:tcW w:w="2201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lastRenderedPageBreak/>
              <w:t>отсыпка отсевом и</w:t>
            </w:r>
            <w:r w:rsidR="00963183" w:rsidRPr="00717A86">
              <w:rPr>
                <w:rFonts w:ascii="Arial" w:hAnsi="Arial" w:cs="Arial"/>
                <w:sz w:val="24"/>
                <w:szCs w:val="24"/>
              </w:rPr>
              <w:t xml:space="preserve"> укатка катком по всей протяженности</w:t>
            </w:r>
          </w:p>
        </w:tc>
        <w:tc>
          <w:tcPr>
            <w:tcW w:w="2534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7A8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17A86">
              <w:rPr>
                <w:rFonts w:ascii="Arial" w:hAnsi="Arial" w:cs="Arial"/>
                <w:sz w:val="24"/>
                <w:szCs w:val="24"/>
              </w:rPr>
              <w:t>уйбышева</w:t>
            </w:r>
          </w:p>
        </w:tc>
        <w:tc>
          <w:tcPr>
            <w:tcW w:w="1672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056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0562D0" w:rsidRPr="00717A86" w:rsidTr="000562D0">
        <w:tc>
          <w:tcPr>
            <w:tcW w:w="2201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A86">
              <w:rPr>
                <w:rFonts w:ascii="Arial" w:hAnsi="Arial" w:cs="Arial"/>
                <w:sz w:val="24"/>
                <w:szCs w:val="24"/>
              </w:rPr>
              <w:t>грейдировка</w:t>
            </w:r>
            <w:proofErr w:type="spellEnd"/>
            <w:r w:rsidRPr="00717A86">
              <w:rPr>
                <w:rFonts w:ascii="Arial" w:hAnsi="Arial" w:cs="Arial"/>
                <w:sz w:val="24"/>
                <w:szCs w:val="24"/>
              </w:rPr>
              <w:t xml:space="preserve"> и поднятие полотна по всей протяженности</w:t>
            </w:r>
          </w:p>
        </w:tc>
        <w:tc>
          <w:tcPr>
            <w:tcW w:w="2534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5204" w:rsidRPr="00717A86" w:rsidRDefault="006D5204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объездная</w:t>
            </w:r>
          </w:p>
        </w:tc>
        <w:tc>
          <w:tcPr>
            <w:tcW w:w="1672" w:type="dxa"/>
          </w:tcPr>
          <w:p w:rsidR="006D5204" w:rsidRPr="00717A86" w:rsidRDefault="006D5204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030A" w:rsidRPr="00717A86" w:rsidRDefault="00804DF7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2017</w:t>
            </w:r>
            <w:r w:rsidR="006D5204" w:rsidRPr="00717A8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056" w:type="dxa"/>
          </w:tcPr>
          <w:p w:rsidR="00F1030A" w:rsidRPr="00717A86" w:rsidRDefault="00F1030A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5204" w:rsidRPr="00717A86" w:rsidRDefault="006D5204" w:rsidP="00757E61">
            <w:pPr>
              <w:tabs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717A8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</w:tbl>
    <w:p w:rsidR="000E66E0" w:rsidRPr="00717A86" w:rsidRDefault="000E66E0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F1030A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717A86">
        <w:rPr>
          <w:rFonts w:ascii="Arial" w:hAnsi="Arial" w:cs="Arial"/>
          <w:sz w:val="24"/>
          <w:szCs w:val="24"/>
        </w:rPr>
        <w:tab/>
      </w:r>
      <w:r w:rsidRPr="00717A86">
        <w:rPr>
          <w:rFonts w:ascii="Arial" w:hAnsi="Arial" w:cs="Arial"/>
          <w:sz w:val="24"/>
          <w:szCs w:val="24"/>
        </w:rPr>
        <w:tab/>
      </w: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547102" w:rsidRPr="00717A86" w:rsidRDefault="00547102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:rsidR="00757E61" w:rsidRPr="00717A86" w:rsidRDefault="00757E61" w:rsidP="00757E61">
      <w:pPr>
        <w:tabs>
          <w:tab w:val="left" w:pos="6195"/>
        </w:tabs>
        <w:ind w:left="360"/>
        <w:rPr>
          <w:rFonts w:ascii="Arial" w:hAnsi="Arial" w:cs="Arial"/>
          <w:sz w:val="24"/>
          <w:szCs w:val="24"/>
        </w:rPr>
      </w:pPr>
    </w:p>
    <w:sectPr w:rsidR="00757E61" w:rsidRPr="00717A86" w:rsidSect="000C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DF0"/>
    <w:multiLevelType w:val="hybridMultilevel"/>
    <w:tmpl w:val="88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996C02"/>
    <w:multiLevelType w:val="hybridMultilevel"/>
    <w:tmpl w:val="EA0E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7030141"/>
    <w:multiLevelType w:val="hybridMultilevel"/>
    <w:tmpl w:val="CA1E90F2"/>
    <w:lvl w:ilvl="0" w:tplc="74FC86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24EF"/>
    <w:rsid w:val="00042DAE"/>
    <w:rsid w:val="0005335C"/>
    <w:rsid w:val="000562D0"/>
    <w:rsid w:val="000972AB"/>
    <w:rsid w:val="000A0A63"/>
    <w:rsid w:val="000C2113"/>
    <w:rsid w:val="000C7DA2"/>
    <w:rsid w:val="000D0F27"/>
    <w:rsid w:val="000E66E0"/>
    <w:rsid w:val="001C5B8A"/>
    <w:rsid w:val="001D2B9E"/>
    <w:rsid w:val="00252880"/>
    <w:rsid w:val="00256B98"/>
    <w:rsid w:val="0025757A"/>
    <w:rsid w:val="0026178E"/>
    <w:rsid w:val="00262B55"/>
    <w:rsid w:val="002A6887"/>
    <w:rsid w:val="002C7610"/>
    <w:rsid w:val="00351856"/>
    <w:rsid w:val="003A1DE3"/>
    <w:rsid w:val="003C5B86"/>
    <w:rsid w:val="003D6240"/>
    <w:rsid w:val="003E24EF"/>
    <w:rsid w:val="003F7E3E"/>
    <w:rsid w:val="00430355"/>
    <w:rsid w:val="0047410F"/>
    <w:rsid w:val="004C16C2"/>
    <w:rsid w:val="00542BC9"/>
    <w:rsid w:val="00547102"/>
    <w:rsid w:val="005755D1"/>
    <w:rsid w:val="00576928"/>
    <w:rsid w:val="005851E7"/>
    <w:rsid w:val="005C0C46"/>
    <w:rsid w:val="005D7ABB"/>
    <w:rsid w:val="005F1242"/>
    <w:rsid w:val="00611186"/>
    <w:rsid w:val="0064234F"/>
    <w:rsid w:val="00652B6C"/>
    <w:rsid w:val="00657257"/>
    <w:rsid w:val="006C6822"/>
    <w:rsid w:val="006D5204"/>
    <w:rsid w:val="00717A86"/>
    <w:rsid w:val="00751E37"/>
    <w:rsid w:val="00757E61"/>
    <w:rsid w:val="0079355A"/>
    <w:rsid w:val="007E7D0E"/>
    <w:rsid w:val="008041CB"/>
    <w:rsid w:val="00804DF7"/>
    <w:rsid w:val="0081692A"/>
    <w:rsid w:val="0089204D"/>
    <w:rsid w:val="008B51DF"/>
    <w:rsid w:val="00923D8D"/>
    <w:rsid w:val="00945654"/>
    <w:rsid w:val="00963183"/>
    <w:rsid w:val="00995CBB"/>
    <w:rsid w:val="009E04D5"/>
    <w:rsid w:val="00A8752E"/>
    <w:rsid w:val="00AB2CA8"/>
    <w:rsid w:val="00AF0494"/>
    <w:rsid w:val="00AF595F"/>
    <w:rsid w:val="00B42F16"/>
    <w:rsid w:val="00B65C7F"/>
    <w:rsid w:val="00C170EE"/>
    <w:rsid w:val="00CB59FE"/>
    <w:rsid w:val="00D15A0A"/>
    <w:rsid w:val="00D242BB"/>
    <w:rsid w:val="00D83106"/>
    <w:rsid w:val="00D95CE8"/>
    <w:rsid w:val="00DA3E59"/>
    <w:rsid w:val="00DD2C21"/>
    <w:rsid w:val="00DD525D"/>
    <w:rsid w:val="00E8559E"/>
    <w:rsid w:val="00E920BC"/>
    <w:rsid w:val="00F1030A"/>
    <w:rsid w:val="00F32B76"/>
    <w:rsid w:val="00F361E1"/>
    <w:rsid w:val="00F92C3A"/>
    <w:rsid w:val="00FA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E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5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 Знак, Знак1 Знак,Основной текст1,Знак,Знак1 Знак,Основной текст Знак Знак Знак,Основной текст Знак Знак1"/>
    <w:basedOn w:val="a"/>
    <w:link w:val="1"/>
    <w:rsid w:val="00351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351856"/>
  </w:style>
  <w:style w:type="character" w:customStyle="1" w:styleId="1">
    <w:name w:val="Основной текст Знак1"/>
    <w:aliases w:val=" Знак Знак, Знак1 Знак Знак,Основной текст1 Знак,Знак Знак,Знак1 Знак Знак,Основной текст Знак Знак Знак Знак,Основной текст Знак Знак1 Знак"/>
    <w:link w:val="a6"/>
    <w:rsid w:val="003518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E205-62CC-4A34-A429-CE9F87EA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7867867856</cp:lastModifiedBy>
  <cp:revision>38</cp:revision>
  <cp:lastPrinted>2016-06-28T09:28:00Z</cp:lastPrinted>
  <dcterms:created xsi:type="dcterms:W3CDTF">2016-06-27T02:41:00Z</dcterms:created>
  <dcterms:modified xsi:type="dcterms:W3CDTF">2016-06-28T09:47:00Z</dcterms:modified>
</cp:coreProperties>
</file>